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6C193" w14:textId="33BD754B" w:rsidR="00C74631" w:rsidRDefault="008B0739" w:rsidP="000F1DAE">
      <w:pPr>
        <w:spacing w:before="120" w:after="120" w:line="240" w:lineRule="auto"/>
        <w:jc w:val="both"/>
        <w:rPr>
          <w:rFonts w:ascii="Garamond" w:hAnsi="Garamond"/>
          <w:b/>
          <w:sz w:val="24"/>
          <w:szCs w:val="24"/>
        </w:rPr>
      </w:pPr>
      <w:r>
        <w:rPr>
          <w:rFonts w:ascii="Garamond" w:hAnsi="Garamond"/>
          <w:b/>
          <w:sz w:val="24"/>
          <w:szCs w:val="24"/>
        </w:rPr>
        <w:t xml:space="preserve">Załącznik nr 1a - </w:t>
      </w:r>
      <w:r w:rsidR="004842E4" w:rsidRPr="00D81F25">
        <w:rPr>
          <w:rFonts w:ascii="Garamond" w:hAnsi="Garamond"/>
          <w:b/>
          <w:sz w:val="24"/>
          <w:szCs w:val="24"/>
        </w:rPr>
        <w:t xml:space="preserve">Opis przedmiotu </w:t>
      </w:r>
      <w:r>
        <w:rPr>
          <w:rFonts w:ascii="Garamond" w:hAnsi="Garamond"/>
          <w:b/>
          <w:sz w:val="24"/>
          <w:szCs w:val="24"/>
        </w:rPr>
        <w:t>zamówienia – część jawna</w:t>
      </w:r>
    </w:p>
    <w:p w14:paraId="1CC4551A" w14:textId="3EFA274C" w:rsidR="00B3443C" w:rsidRPr="00A72CE4" w:rsidRDefault="00B3443C" w:rsidP="000F1DAE">
      <w:pPr>
        <w:pStyle w:val="Nagwek"/>
        <w:tabs>
          <w:tab w:val="clear" w:pos="4536"/>
          <w:tab w:val="clear" w:pos="9072"/>
          <w:tab w:val="right" w:pos="1985"/>
          <w:tab w:val="left" w:pos="2268"/>
        </w:tabs>
        <w:spacing w:before="120" w:after="120"/>
        <w:ind w:left="45"/>
        <w:jc w:val="both"/>
        <w:rPr>
          <w:rFonts w:ascii="Arial" w:hAnsi="Arial" w:cs="Arial"/>
        </w:rPr>
      </w:pPr>
    </w:p>
    <w:tbl>
      <w:tblPr>
        <w:tblW w:w="9782" w:type="dxa"/>
        <w:tblInd w:w="-72"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CellMar>
          <w:left w:w="70" w:type="dxa"/>
          <w:right w:w="70" w:type="dxa"/>
        </w:tblCellMar>
        <w:tblLook w:val="0000" w:firstRow="0" w:lastRow="0" w:firstColumn="0" w:lastColumn="0" w:noHBand="0" w:noVBand="0"/>
      </w:tblPr>
      <w:tblGrid>
        <w:gridCol w:w="2694"/>
        <w:gridCol w:w="7088"/>
      </w:tblGrid>
      <w:tr w:rsidR="000F3FBB" w:rsidRPr="00A72CE4" w14:paraId="03E67266" w14:textId="77777777" w:rsidTr="009F04A4">
        <w:tc>
          <w:tcPr>
            <w:tcW w:w="9782" w:type="dxa"/>
            <w:gridSpan w:val="2"/>
            <w:shd w:val="clear" w:color="auto" w:fill="8DB3E2" w:themeFill="text2" w:themeFillTint="66"/>
          </w:tcPr>
          <w:p w14:paraId="3C0AC2F8" w14:textId="4E5EB485" w:rsidR="004842E4" w:rsidRPr="00A72CE4" w:rsidRDefault="004842E4" w:rsidP="00C74631">
            <w:pPr>
              <w:widowControl w:val="0"/>
              <w:spacing w:before="120" w:after="120" w:line="240" w:lineRule="auto"/>
              <w:jc w:val="both"/>
              <w:rPr>
                <w:rFonts w:ascii="Arial" w:hAnsi="Arial" w:cs="Arial"/>
                <w:b/>
                <w:sz w:val="20"/>
                <w:szCs w:val="20"/>
              </w:rPr>
            </w:pPr>
            <w:r w:rsidRPr="00A72CE4">
              <w:rPr>
                <w:rFonts w:ascii="Arial" w:hAnsi="Arial" w:cs="Arial"/>
                <w:b/>
                <w:sz w:val="20"/>
                <w:szCs w:val="20"/>
              </w:rPr>
              <w:t xml:space="preserve">Informacje ogólne </w:t>
            </w:r>
          </w:p>
        </w:tc>
      </w:tr>
      <w:tr w:rsidR="004842E4" w:rsidRPr="00A72CE4" w14:paraId="2A56FB30" w14:textId="77777777" w:rsidTr="009F04A4">
        <w:tc>
          <w:tcPr>
            <w:tcW w:w="2694" w:type="dxa"/>
            <w:shd w:val="clear" w:color="auto" w:fill="C6D9F1" w:themeFill="text2" w:themeFillTint="33"/>
          </w:tcPr>
          <w:p w14:paraId="3ABF5F6A" w14:textId="0B10D459" w:rsidR="004842E4" w:rsidRPr="00A72CE4" w:rsidRDefault="00E64442" w:rsidP="009F04A4">
            <w:pPr>
              <w:pStyle w:val="Nagwek3"/>
              <w:keepNext w:val="0"/>
              <w:widowControl w:val="0"/>
              <w:spacing w:before="120" w:after="120"/>
              <w:jc w:val="left"/>
              <w:rPr>
                <w:rFonts w:ascii="Arial" w:hAnsi="Arial" w:cs="Arial"/>
                <w:b/>
              </w:rPr>
            </w:pPr>
            <w:r>
              <w:rPr>
                <w:rFonts w:ascii="Arial" w:hAnsi="Arial" w:cs="Arial"/>
                <w:b/>
              </w:rPr>
              <w:t>Zamawiający</w:t>
            </w:r>
          </w:p>
        </w:tc>
        <w:tc>
          <w:tcPr>
            <w:tcW w:w="7088" w:type="dxa"/>
          </w:tcPr>
          <w:p w14:paraId="0CC370B6" w14:textId="77777777" w:rsidR="00250F9E" w:rsidRPr="00A72CE4" w:rsidRDefault="00250F9E" w:rsidP="00250F9E">
            <w:pPr>
              <w:shd w:val="clear" w:color="auto" w:fill="FFFFFF"/>
              <w:spacing w:before="120" w:after="120" w:line="240" w:lineRule="auto"/>
              <w:jc w:val="both"/>
              <w:rPr>
                <w:rFonts w:ascii="Arial" w:hAnsi="Arial" w:cs="Arial"/>
                <w:b/>
                <w:sz w:val="20"/>
                <w:szCs w:val="20"/>
              </w:rPr>
            </w:pPr>
            <w:r w:rsidRPr="00A72CE4">
              <w:rPr>
                <w:rFonts w:ascii="Arial" w:hAnsi="Arial" w:cs="Arial"/>
                <w:b/>
                <w:sz w:val="20"/>
                <w:szCs w:val="20"/>
              </w:rPr>
              <w:t>Szpital Wojewódzki im. Mikołaja Kopernika w Koszalinie</w:t>
            </w:r>
          </w:p>
          <w:p w14:paraId="40C7A1E0" w14:textId="77777777" w:rsidR="00250F9E" w:rsidRPr="00A72CE4" w:rsidRDefault="00250F9E" w:rsidP="00250F9E">
            <w:pPr>
              <w:shd w:val="clear" w:color="auto" w:fill="FFFFFF"/>
              <w:spacing w:before="120" w:after="120" w:line="240" w:lineRule="auto"/>
              <w:jc w:val="both"/>
              <w:rPr>
                <w:rFonts w:ascii="Arial" w:hAnsi="Arial" w:cs="Arial"/>
                <w:sz w:val="20"/>
                <w:szCs w:val="20"/>
              </w:rPr>
            </w:pPr>
            <w:r w:rsidRPr="00A72CE4">
              <w:rPr>
                <w:rFonts w:ascii="Arial" w:hAnsi="Arial" w:cs="Arial"/>
                <w:sz w:val="20"/>
                <w:szCs w:val="20"/>
              </w:rPr>
              <w:t>ul. Tytusa Chałubińskiego 7</w:t>
            </w:r>
          </w:p>
          <w:p w14:paraId="45B1013A" w14:textId="4599EB36" w:rsidR="005E4BD5" w:rsidRPr="00A72CE4" w:rsidRDefault="00250F9E" w:rsidP="00250F9E">
            <w:pPr>
              <w:shd w:val="clear" w:color="auto" w:fill="FFFFFF"/>
              <w:spacing w:before="120" w:after="120" w:line="240" w:lineRule="auto"/>
              <w:jc w:val="both"/>
              <w:rPr>
                <w:rFonts w:ascii="Arial" w:hAnsi="Arial" w:cs="Arial"/>
                <w:sz w:val="20"/>
                <w:szCs w:val="20"/>
              </w:rPr>
            </w:pPr>
            <w:r w:rsidRPr="00A72CE4">
              <w:rPr>
                <w:rFonts w:ascii="Arial" w:hAnsi="Arial" w:cs="Arial"/>
                <w:sz w:val="20"/>
                <w:szCs w:val="20"/>
              </w:rPr>
              <w:t>75-581 Koszalin</w:t>
            </w:r>
          </w:p>
          <w:p w14:paraId="2CCAB8FF" w14:textId="1C887C1A" w:rsidR="004842E4" w:rsidRPr="00A72CE4" w:rsidRDefault="00965EDD" w:rsidP="000F1DAE">
            <w:pPr>
              <w:shd w:val="clear" w:color="auto" w:fill="FFFFFF"/>
              <w:spacing w:before="120" w:after="120" w:line="240" w:lineRule="auto"/>
              <w:jc w:val="both"/>
              <w:rPr>
                <w:rFonts w:ascii="Arial" w:hAnsi="Arial" w:cs="Arial"/>
                <w:sz w:val="20"/>
                <w:szCs w:val="20"/>
              </w:rPr>
            </w:pPr>
            <w:hyperlink r:id="rId9" w:tgtFrame="_blank" w:history="1">
              <w:r w:rsidR="004842E4" w:rsidRPr="00A72CE4">
                <w:rPr>
                  <w:rFonts w:ascii="Arial" w:hAnsi="Arial" w:cs="Arial"/>
                  <w:bCs/>
                  <w:sz w:val="20"/>
                  <w:szCs w:val="20"/>
                  <w:bdr w:val="none" w:sz="0" w:space="0" w:color="auto" w:frame="1"/>
                </w:rPr>
                <w:t>NIP</w:t>
              </w:r>
            </w:hyperlink>
            <w:r w:rsidR="004842E4" w:rsidRPr="00A72CE4">
              <w:rPr>
                <w:rFonts w:ascii="Arial" w:hAnsi="Arial" w:cs="Arial"/>
                <w:sz w:val="20"/>
                <w:szCs w:val="20"/>
              </w:rPr>
              <w:t>:</w:t>
            </w:r>
            <w:r w:rsidR="00250F9E" w:rsidRPr="00A72CE4">
              <w:rPr>
                <w:rFonts w:ascii="Arial" w:hAnsi="Arial" w:cs="Arial"/>
                <w:sz w:val="20"/>
                <w:szCs w:val="20"/>
              </w:rPr>
              <w:t xml:space="preserve"> 669-104-44-10</w:t>
            </w:r>
          </w:p>
          <w:p w14:paraId="7827CFAC" w14:textId="7E3BC6AB" w:rsidR="004842E4" w:rsidRPr="00A72CE4" w:rsidRDefault="00965EDD" w:rsidP="000F1DAE">
            <w:pPr>
              <w:spacing w:before="120" w:after="120" w:line="240" w:lineRule="auto"/>
              <w:jc w:val="both"/>
              <w:rPr>
                <w:rFonts w:ascii="Arial" w:hAnsi="Arial" w:cs="Arial"/>
                <w:sz w:val="20"/>
                <w:szCs w:val="20"/>
              </w:rPr>
            </w:pPr>
            <w:hyperlink r:id="rId10" w:tgtFrame="_blank" w:history="1">
              <w:r w:rsidR="004842E4" w:rsidRPr="00A72CE4">
                <w:rPr>
                  <w:rFonts w:ascii="Arial" w:hAnsi="Arial" w:cs="Arial"/>
                  <w:bCs/>
                  <w:sz w:val="20"/>
                  <w:szCs w:val="20"/>
                  <w:bdr w:val="none" w:sz="0" w:space="0" w:color="auto" w:frame="1"/>
                </w:rPr>
                <w:t>REGON</w:t>
              </w:r>
            </w:hyperlink>
            <w:r w:rsidR="004842E4" w:rsidRPr="00A72CE4">
              <w:rPr>
                <w:rFonts w:ascii="Arial" w:hAnsi="Arial" w:cs="Arial"/>
                <w:sz w:val="20"/>
                <w:szCs w:val="20"/>
              </w:rPr>
              <w:t xml:space="preserve">: </w:t>
            </w:r>
            <w:r w:rsidR="00250F9E" w:rsidRPr="00A72CE4">
              <w:rPr>
                <w:rFonts w:ascii="Arial" w:hAnsi="Arial" w:cs="Arial"/>
                <w:sz w:val="20"/>
                <w:szCs w:val="20"/>
              </w:rPr>
              <w:t>330006292 -00036</w:t>
            </w:r>
          </w:p>
        </w:tc>
      </w:tr>
      <w:tr w:rsidR="0048630E" w:rsidRPr="00A72CE4" w14:paraId="19B2C384" w14:textId="77777777" w:rsidTr="009F04A4">
        <w:tc>
          <w:tcPr>
            <w:tcW w:w="2694" w:type="dxa"/>
            <w:shd w:val="clear" w:color="auto" w:fill="C6D9F1" w:themeFill="text2" w:themeFillTint="33"/>
          </w:tcPr>
          <w:p w14:paraId="4A56E4E5" w14:textId="4763F4FD" w:rsidR="0048630E" w:rsidRPr="00A72CE4" w:rsidRDefault="003C537B" w:rsidP="009F04A4">
            <w:pPr>
              <w:widowControl w:val="0"/>
              <w:spacing w:before="120" w:after="120" w:line="240" w:lineRule="auto"/>
              <w:rPr>
                <w:rFonts w:ascii="Arial" w:hAnsi="Arial" w:cs="Arial"/>
                <w:b/>
                <w:i/>
                <w:sz w:val="20"/>
                <w:szCs w:val="20"/>
              </w:rPr>
            </w:pPr>
            <w:r w:rsidRPr="00A72CE4">
              <w:rPr>
                <w:rFonts w:ascii="Arial" w:hAnsi="Arial" w:cs="Arial"/>
                <w:b/>
                <w:i/>
                <w:sz w:val="20"/>
                <w:szCs w:val="20"/>
              </w:rPr>
              <w:t>Zakres działalności</w:t>
            </w:r>
          </w:p>
        </w:tc>
        <w:tc>
          <w:tcPr>
            <w:tcW w:w="7088" w:type="dxa"/>
            <w:vAlign w:val="center"/>
          </w:tcPr>
          <w:p w14:paraId="4773FBD8" w14:textId="77777777" w:rsidR="006A1189" w:rsidRPr="00A72CE4" w:rsidRDefault="006A1189" w:rsidP="006A1189">
            <w:pPr>
              <w:suppressAutoHyphens/>
              <w:spacing w:after="0" w:line="360" w:lineRule="auto"/>
              <w:jc w:val="both"/>
              <w:rPr>
                <w:rFonts w:ascii="Arial" w:eastAsia="Times New Roman" w:hAnsi="Arial" w:cs="Arial"/>
                <w:color w:val="000000"/>
                <w:sz w:val="20"/>
                <w:szCs w:val="20"/>
                <w:lang w:eastAsia="ar-SA"/>
              </w:rPr>
            </w:pPr>
          </w:p>
          <w:p w14:paraId="72C58499" w14:textId="77777777" w:rsidR="006A1189" w:rsidRPr="00A72CE4" w:rsidRDefault="006A1189" w:rsidP="006A1189">
            <w:pPr>
              <w:suppressAutoHyphens/>
              <w:spacing w:after="0" w:line="360" w:lineRule="auto"/>
              <w:jc w:val="both"/>
              <w:rPr>
                <w:rFonts w:ascii="Arial" w:eastAsia="Times New Roman" w:hAnsi="Arial" w:cs="Arial"/>
                <w:color w:val="000000"/>
                <w:sz w:val="20"/>
                <w:szCs w:val="20"/>
                <w:lang w:eastAsia="ar-SA"/>
              </w:rPr>
            </w:pPr>
            <w:r w:rsidRPr="00A72CE4">
              <w:rPr>
                <w:rFonts w:ascii="Arial" w:eastAsia="Times New Roman" w:hAnsi="Arial" w:cs="Arial"/>
                <w:color w:val="000000"/>
                <w:sz w:val="20"/>
                <w:szCs w:val="20"/>
                <w:lang w:eastAsia="ar-SA"/>
              </w:rPr>
              <w:t>Celem Szpitala jest:</w:t>
            </w:r>
          </w:p>
          <w:p w14:paraId="1E7CC863" w14:textId="77777777" w:rsidR="006A1189" w:rsidRPr="00A72CE4" w:rsidRDefault="006A1189" w:rsidP="006A1189">
            <w:pPr>
              <w:numPr>
                <w:ilvl w:val="0"/>
                <w:numId w:val="28"/>
              </w:numPr>
              <w:tabs>
                <w:tab w:val="num" w:pos="142"/>
              </w:tabs>
              <w:suppressAutoHyphens/>
              <w:spacing w:after="0" w:line="360" w:lineRule="auto"/>
              <w:jc w:val="both"/>
              <w:rPr>
                <w:rFonts w:ascii="Arial" w:eastAsia="Times New Roman" w:hAnsi="Arial" w:cs="Arial"/>
                <w:bCs/>
                <w:color w:val="000000"/>
                <w:sz w:val="20"/>
                <w:szCs w:val="20"/>
                <w:lang w:eastAsia="ar-SA"/>
              </w:rPr>
            </w:pPr>
            <w:r w:rsidRPr="00A72CE4">
              <w:rPr>
                <w:rFonts w:ascii="Arial" w:eastAsia="Times New Roman" w:hAnsi="Arial" w:cs="Arial"/>
                <w:bCs/>
                <w:color w:val="000000"/>
                <w:sz w:val="20"/>
                <w:szCs w:val="20"/>
                <w:lang w:eastAsia="ar-SA"/>
              </w:rPr>
              <w:t xml:space="preserve">prowadzenie działalności leczniczej polegającą na udzielaniu świadczeń zdrowotnych finansowanych ze środków publicznych osobom ubezpieczonym oraz innym osobom uprawnionym do tych świadczeń na podstawie odrębnych przepisów nieodpłatnie, za częściową odpłatnością lub całkowitą odpłatnością. Szpital zapewnia całodobowe świadczenia zdrowotne szpitalne, inne niż szpitalne, ambulatoryjne świadczenia zdrowotne obejmujące świadczenia podstawowe lub specjalistyczne, wykonywanie badań diagnostycznych, organizowanie i prowadzenie szkoleń z zakresu dokształcania pracowników medycznych oraz kształcenie się osób przygotowujących się do wykonywania zawodu medycznego lub wykonujących zawód medyczny </w:t>
            </w:r>
          </w:p>
          <w:p w14:paraId="34203989" w14:textId="77777777" w:rsidR="006A1189" w:rsidRPr="00A72CE4" w:rsidRDefault="006A1189" w:rsidP="006A1189">
            <w:pPr>
              <w:numPr>
                <w:ilvl w:val="0"/>
                <w:numId w:val="28"/>
              </w:numPr>
              <w:tabs>
                <w:tab w:val="num" w:pos="142"/>
              </w:tabs>
              <w:suppressAutoHyphens/>
              <w:spacing w:after="0" w:line="360" w:lineRule="auto"/>
              <w:jc w:val="both"/>
              <w:rPr>
                <w:rFonts w:ascii="Arial" w:eastAsia="Times New Roman" w:hAnsi="Arial" w:cs="Arial"/>
                <w:bCs/>
                <w:color w:val="000000"/>
                <w:sz w:val="20"/>
                <w:szCs w:val="20"/>
                <w:lang w:eastAsia="ar-SA"/>
              </w:rPr>
            </w:pPr>
            <w:r w:rsidRPr="00A72CE4">
              <w:rPr>
                <w:rFonts w:ascii="Arial" w:eastAsia="Times New Roman" w:hAnsi="Arial" w:cs="Arial"/>
                <w:bCs/>
                <w:color w:val="000000"/>
                <w:sz w:val="20"/>
                <w:szCs w:val="20"/>
                <w:lang w:eastAsia="ar-SA"/>
              </w:rPr>
              <w:t>realizacja działalności leczniczej polegającej na promocji zdrowia, realizacji zadań dydaktycznych i badawczych w powiązaniu z udzielaniem świadczeń zdrowotnych i promocją zdrowia, w tym wdrażaniem nowych technologii medycznych oraz metod leczenia.</w:t>
            </w:r>
          </w:p>
          <w:p w14:paraId="534BFFC1" w14:textId="77777777" w:rsidR="006A1189" w:rsidRPr="00A72CE4" w:rsidRDefault="006A1189" w:rsidP="006A1189">
            <w:pPr>
              <w:suppressAutoHyphens/>
              <w:spacing w:after="0" w:line="360" w:lineRule="auto"/>
              <w:jc w:val="both"/>
              <w:rPr>
                <w:rFonts w:ascii="Arial" w:eastAsia="Times New Roman" w:hAnsi="Arial" w:cs="Arial"/>
                <w:color w:val="000000"/>
                <w:sz w:val="20"/>
                <w:szCs w:val="20"/>
                <w:lang w:eastAsia="ar-SA"/>
              </w:rPr>
            </w:pPr>
          </w:p>
          <w:p w14:paraId="259F77CA" w14:textId="77777777" w:rsidR="006A1189" w:rsidRPr="00A72CE4" w:rsidRDefault="006A1189" w:rsidP="006A1189">
            <w:pPr>
              <w:suppressAutoHyphens/>
              <w:spacing w:after="0" w:line="360" w:lineRule="auto"/>
              <w:jc w:val="both"/>
              <w:rPr>
                <w:rFonts w:ascii="Arial" w:eastAsia="Times New Roman" w:hAnsi="Arial" w:cs="Arial"/>
                <w:color w:val="000000"/>
                <w:sz w:val="20"/>
                <w:szCs w:val="20"/>
                <w:lang w:eastAsia="ar-SA"/>
              </w:rPr>
            </w:pPr>
            <w:r w:rsidRPr="00A72CE4">
              <w:rPr>
                <w:rFonts w:ascii="Arial" w:eastAsia="Times New Roman" w:hAnsi="Arial" w:cs="Arial"/>
                <w:color w:val="000000"/>
                <w:sz w:val="20"/>
                <w:szCs w:val="20"/>
                <w:lang w:eastAsia="ar-SA"/>
              </w:rPr>
              <w:t>Informacje dodatkowe dotyczące zakresu działalności Szpitala:</w:t>
            </w:r>
          </w:p>
          <w:p w14:paraId="71C350B4" w14:textId="77777777" w:rsidR="006A1189" w:rsidRPr="00A72CE4" w:rsidRDefault="006A1189" w:rsidP="006A1189">
            <w:pPr>
              <w:numPr>
                <w:ilvl w:val="0"/>
                <w:numId w:val="27"/>
              </w:numPr>
              <w:suppressAutoHyphens/>
              <w:spacing w:after="0" w:line="360" w:lineRule="auto"/>
              <w:jc w:val="both"/>
              <w:rPr>
                <w:rFonts w:ascii="Arial" w:eastAsia="Times New Roman" w:hAnsi="Arial" w:cs="Arial"/>
                <w:bCs/>
                <w:color w:val="000000"/>
                <w:sz w:val="20"/>
                <w:szCs w:val="20"/>
                <w:lang w:eastAsia="ar-SA"/>
              </w:rPr>
            </w:pPr>
            <w:r w:rsidRPr="00A72CE4">
              <w:rPr>
                <w:rFonts w:ascii="Arial" w:eastAsia="Times New Roman" w:hAnsi="Arial" w:cs="Arial"/>
                <w:bCs/>
                <w:color w:val="000000"/>
                <w:sz w:val="20"/>
                <w:szCs w:val="20"/>
                <w:lang w:eastAsia="ar-SA"/>
              </w:rPr>
              <w:t>Działalność Szpitala poza udzielaniem świadczeń medycznych to w szczególności: dzierżawa pomieszczeń, hotel dla matek z dziećmi, ksero, dzierżawa aparatury i narzędzi medycznych,</w:t>
            </w:r>
          </w:p>
          <w:p w14:paraId="6CFBFECD" w14:textId="77777777" w:rsidR="006A1189" w:rsidRPr="00A72CE4" w:rsidRDefault="006A1189" w:rsidP="006A1189">
            <w:pPr>
              <w:numPr>
                <w:ilvl w:val="0"/>
                <w:numId w:val="27"/>
              </w:numPr>
              <w:suppressAutoHyphens/>
              <w:spacing w:after="0" w:line="360" w:lineRule="auto"/>
              <w:jc w:val="both"/>
              <w:rPr>
                <w:rFonts w:ascii="Arial" w:eastAsia="Times New Roman" w:hAnsi="Arial" w:cs="Arial"/>
                <w:bCs/>
                <w:color w:val="000000"/>
                <w:sz w:val="20"/>
                <w:szCs w:val="20"/>
                <w:lang w:eastAsia="ar-SA"/>
              </w:rPr>
            </w:pPr>
            <w:r w:rsidRPr="00A72CE4">
              <w:rPr>
                <w:rFonts w:ascii="Arial" w:eastAsia="Times New Roman" w:hAnsi="Arial" w:cs="Arial"/>
                <w:bCs/>
                <w:color w:val="000000"/>
                <w:sz w:val="20"/>
                <w:szCs w:val="20"/>
                <w:lang w:eastAsia="ar-SA"/>
              </w:rPr>
              <w:t>Apteka działa wyłącznie na potrzeby Szpitala,</w:t>
            </w:r>
          </w:p>
          <w:p w14:paraId="1A6AF097" w14:textId="77777777" w:rsidR="006A1189" w:rsidRPr="00A72CE4" w:rsidRDefault="006A1189" w:rsidP="006A1189">
            <w:pPr>
              <w:numPr>
                <w:ilvl w:val="0"/>
                <w:numId w:val="27"/>
              </w:numPr>
              <w:suppressAutoHyphens/>
              <w:spacing w:after="0" w:line="360" w:lineRule="auto"/>
              <w:jc w:val="both"/>
              <w:rPr>
                <w:rFonts w:ascii="Arial" w:eastAsia="Times New Roman" w:hAnsi="Arial" w:cs="Arial"/>
                <w:bCs/>
                <w:color w:val="000000"/>
                <w:sz w:val="20"/>
                <w:szCs w:val="20"/>
                <w:lang w:eastAsia="ar-SA"/>
              </w:rPr>
            </w:pPr>
            <w:r w:rsidRPr="00A72CE4">
              <w:rPr>
                <w:rFonts w:ascii="Arial" w:eastAsia="Times New Roman" w:hAnsi="Arial" w:cs="Arial"/>
                <w:bCs/>
                <w:color w:val="000000"/>
                <w:sz w:val="20"/>
                <w:szCs w:val="20"/>
                <w:lang w:eastAsia="ar-SA"/>
              </w:rPr>
              <w:t>Szpital nie prowadzi banku krwi pępowinowej,</w:t>
            </w:r>
          </w:p>
          <w:p w14:paraId="139C9CE9" w14:textId="77777777" w:rsidR="006A1189" w:rsidRPr="00A72CE4" w:rsidRDefault="006A1189" w:rsidP="006A1189">
            <w:pPr>
              <w:numPr>
                <w:ilvl w:val="0"/>
                <w:numId w:val="27"/>
              </w:numPr>
              <w:suppressAutoHyphens/>
              <w:spacing w:after="0" w:line="360" w:lineRule="auto"/>
              <w:jc w:val="both"/>
              <w:rPr>
                <w:rFonts w:ascii="Arial" w:eastAsia="Times New Roman" w:hAnsi="Arial" w:cs="Arial"/>
                <w:bCs/>
                <w:color w:val="000000"/>
                <w:sz w:val="20"/>
                <w:szCs w:val="20"/>
                <w:lang w:eastAsia="ar-SA"/>
              </w:rPr>
            </w:pPr>
            <w:r w:rsidRPr="00A72CE4">
              <w:rPr>
                <w:rFonts w:ascii="Arial" w:eastAsia="Times New Roman" w:hAnsi="Arial" w:cs="Arial"/>
                <w:bCs/>
                <w:color w:val="000000"/>
                <w:sz w:val="20"/>
                <w:szCs w:val="20"/>
                <w:lang w:eastAsia="ar-SA"/>
              </w:rPr>
              <w:t>Szpital posiada własne lądowisko dla śmigłowców ratunkowych,</w:t>
            </w:r>
          </w:p>
          <w:p w14:paraId="7A3C5821" w14:textId="77777777" w:rsidR="006A1189" w:rsidRPr="00A72CE4" w:rsidRDefault="006A1189" w:rsidP="006A1189">
            <w:pPr>
              <w:numPr>
                <w:ilvl w:val="0"/>
                <w:numId w:val="27"/>
              </w:numPr>
              <w:suppressAutoHyphens/>
              <w:spacing w:after="0" w:line="360" w:lineRule="auto"/>
              <w:jc w:val="both"/>
              <w:rPr>
                <w:rFonts w:ascii="Arial" w:eastAsia="Times New Roman" w:hAnsi="Arial" w:cs="Arial"/>
                <w:bCs/>
                <w:color w:val="000000"/>
                <w:sz w:val="20"/>
                <w:szCs w:val="20"/>
                <w:lang w:eastAsia="ar-SA"/>
              </w:rPr>
            </w:pPr>
            <w:r w:rsidRPr="00A72CE4">
              <w:rPr>
                <w:rFonts w:ascii="Arial" w:eastAsia="Times New Roman" w:hAnsi="Arial" w:cs="Arial"/>
                <w:bCs/>
                <w:color w:val="000000"/>
                <w:sz w:val="20"/>
                <w:szCs w:val="20"/>
                <w:lang w:eastAsia="ar-SA"/>
              </w:rPr>
              <w:t>Szpital posiada własny Dział Żywienia pacjentów,</w:t>
            </w:r>
          </w:p>
          <w:p w14:paraId="0297EEDA" w14:textId="38F6047B" w:rsidR="001951B8" w:rsidRPr="00A72CE4" w:rsidRDefault="006A1189" w:rsidP="00C31732">
            <w:pPr>
              <w:numPr>
                <w:ilvl w:val="0"/>
                <w:numId w:val="27"/>
              </w:numPr>
              <w:suppressAutoHyphens/>
              <w:spacing w:after="0" w:line="360" w:lineRule="auto"/>
              <w:jc w:val="both"/>
              <w:rPr>
                <w:rFonts w:ascii="Arial" w:eastAsia="Times New Roman" w:hAnsi="Arial" w:cs="Arial"/>
                <w:bCs/>
                <w:color w:val="000000"/>
                <w:sz w:val="20"/>
                <w:szCs w:val="20"/>
                <w:lang w:eastAsia="ar-SA"/>
              </w:rPr>
            </w:pPr>
            <w:r w:rsidRPr="00A72CE4">
              <w:rPr>
                <w:rFonts w:ascii="Arial" w:eastAsia="Times New Roman" w:hAnsi="Arial" w:cs="Arial"/>
                <w:bCs/>
                <w:color w:val="000000"/>
                <w:sz w:val="20"/>
                <w:szCs w:val="20"/>
                <w:lang w:eastAsia="ar-SA"/>
              </w:rPr>
              <w:t xml:space="preserve">Szpital posiada własną </w:t>
            </w:r>
            <w:proofErr w:type="spellStart"/>
            <w:r w:rsidRPr="00A72CE4">
              <w:rPr>
                <w:rFonts w:ascii="Arial" w:eastAsia="Times New Roman" w:hAnsi="Arial" w:cs="Arial"/>
                <w:bCs/>
                <w:color w:val="000000"/>
                <w:sz w:val="20"/>
                <w:szCs w:val="20"/>
                <w:lang w:eastAsia="ar-SA"/>
              </w:rPr>
              <w:t>steryliztornię</w:t>
            </w:r>
            <w:proofErr w:type="spellEnd"/>
            <w:r w:rsidRPr="00A72CE4">
              <w:rPr>
                <w:rFonts w:ascii="Arial" w:eastAsia="Times New Roman" w:hAnsi="Arial" w:cs="Arial"/>
                <w:bCs/>
                <w:color w:val="000000"/>
                <w:sz w:val="20"/>
                <w:szCs w:val="20"/>
                <w:lang w:eastAsia="ar-SA"/>
              </w:rPr>
              <w:t>.</w:t>
            </w:r>
          </w:p>
        </w:tc>
      </w:tr>
      <w:tr w:rsidR="004842E4" w:rsidRPr="00A72CE4" w14:paraId="45A91AF8" w14:textId="77777777" w:rsidTr="009F04A4">
        <w:tc>
          <w:tcPr>
            <w:tcW w:w="2694" w:type="dxa"/>
            <w:shd w:val="clear" w:color="auto" w:fill="C6D9F1" w:themeFill="text2" w:themeFillTint="33"/>
          </w:tcPr>
          <w:p w14:paraId="65EF2419" w14:textId="1D248E80" w:rsidR="004842E4" w:rsidRPr="00A72CE4" w:rsidRDefault="003C537B" w:rsidP="009F04A4">
            <w:pPr>
              <w:widowControl w:val="0"/>
              <w:spacing w:before="120" w:after="120" w:line="240" w:lineRule="auto"/>
              <w:rPr>
                <w:rFonts w:ascii="Arial" w:hAnsi="Arial" w:cs="Arial"/>
                <w:b/>
                <w:i/>
                <w:sz w:val="20"/>
                <w:szCs w:val="20"/>
              </w:rPr>
            </w:pPr>
            <w:r w:rsidRPr="00A72CE4">
              <w:rPr>
                <w:rFonts w:ascii="Arial" w:hAnsi="Arial" w:cs="Arial"/>
                <w:b/>
                <w:i/>
                <w:sz w:val="20"/>
                <w:szCs w:val="20"/>
              </w:rPr>
              <w:t>Nr EKD</w:t>
            </w:r>
          </w:p>
        </w:tc>
        <w:tc>
          <w:tcPr>
            <w:tcW w:w="7088" w:type="dxa"/>
            <w:vAlign w:val="center"/>
          </w:tcPr>
          <w:p w14:paraId="593E49FB" w14:textId="7155C942" w:rsidR="004842E4" w:rsidRPr="00A72CE4" w:rsidRDefault="00250F9E" w:rsidP="000F1DAE">
            <w:pPr>
              <w:spacing w:before="120" w:after="120" w:line="240" w:lineRule="auto"/>
              <w:jc w:val="both"/>
              <w:rPr>
                <w:rFonts w:ascii="Arial" w:hAnsi="Arial" w:cs="Arial"/>
                <w:sz w:val="20"/>
                <w:szCs w:val="20"/>
              </w:rPr>
            </w:pPr>
            <w:r w:rsidRPr="00A72CE4">
              <w:rPr>
                <w:rFonts w:ascii="Arial" w:hAnsi="Arial" w:cs="Arial"/>
                <w:sz w:val="20"/>
                <w:szCs w:val="20"/>
              </w:rPr>
              <w:t>8610Z</w:t>
            </w:r>
          </w:p>
        </w:tc>
      </w:tr>
      <w:tr w:rsidR="00A20E5D" w:rsidRPr="00A72CE4" w14:paraId="4FC40C1F" w14:textId="77777777" w:rsidTr="009F04A4">
        <w:tc>
          <w:tcPr>
            <w:tcW w:w="2694" w:type="dxa"/>
            <w:shd w:val="clear" w:color="auto" w:fill="C6D9F1" w:themeFill="text2" w:themeFillTint="33"/>
          </w:tcPr>
          <w:p w14:paraId="3C579165" w14:textId="1F4A4EEA" w:rsidR="00A20E5D" w:rsidRPr="00A72CE4" w:rsidRDefault="00250F9E" w:rsidP="009F04A4">
            <w:pPr>
              <w:widowControl w:val="0"/>
              <w:spacing w:before="120" w:after="120" w:line="240" w:lineRule="auto"/>
              <w:rPr>
                <w:rFonts w:ascii="Arial" w:hAnsi="Arial" w:cs="Arial"/>
                <w:b/>
                <w:i/>
                <w:sz w:val="20"/>
                <w:szCs w:val="20"/>
              </w:rPr>
            </w:pPr>
            <w:r w:rsidRPr="00A72CE4">
              <w:rPr>
                <w:rFonts w:ascii="Arial" w:hAnsi="Arial" w:cs="Arial"/>
                <w:b/>
                <w:i/>
                <w:sz w:val="20"/>
                <w:szCs w:val="20"/>
              </w:rPr>
              <w:t>Struktura organizacyjna</w:t>
            </w:r>
          </w:p>
        </w:tc>
        <w:tc>
          <w:tcPr>
            <w:tcW w:w="7088" w:type="dxa"/>
            <w:vAlign w:val="center"/>
          </w:tcPr>
          <w:p w14:paraId="183DE735" w14:textId="77777777" w:rsidR="00F2401F" w:rsidRPr="00A72CE4" w:rsidRDefault="00F2401F" w:rsidP="00F2401F">
            <w:pPr>
              <w:pStyle w:val="Style8"/>
              <w:widowControl/>
              <w:tabs>
                <w:tab w:val="left" w:pos="324"/>
              </w:tabs>
              <w:spacing w:line="360" w:lineRule="auto"/>
              <w:ind w:firstLine="0"/>
              <w:jc w:val="both"/>
              <w:rPr>
                <w:rFonts w:cs="Arial"/>
                <w:bCs/>
                <w:sz w:val="20"/>
                <w:u w:val="single"/>
              </w:rPr>
            </w:pPr>
            <w:r w:rsidRPr="00A72CE4">
              <w:rPr>
                <w:rFonts w:cs="Arial"/>
                <w:bCs/>
                <w:sz w:val="20"/>
                <w:u w:val="single"/>
              </w:rPr>
              <w:t>Wykaz zakładów wchodzących w skład Szpitala i ich miejsca lokalizacji:</w:t>
            </w:r>
          </w:p>
          <w:p w14:paraId="19DBA251" w14:textId="77777777" w:rsidR="00F2401F" w:rsidRPr="00A72CE4" w:rsidRDefault="00F2401F" w:rsidP="00F2401F">
            <w:pPr>
              <w:pStyle w:val="Style8"/>
              <w:widowControl/>
              <w:tabs>
                <w:tab w:val="left" w:pos="324"/>
              </w:tabs>
              <w:spacing w:line="360" w:lineRule="auto"/>
              <w:ind w:firstLine="0"/>
              <w:jc w:val="both"/>
              <w:rPr>
                <w:rFonts w:cs="Arial"/>
                <w:bCs/>
                <w:sz w:val="20"/>
              </w:rPr>
            </w:pPr>
            <w:r w:rsidRPr="00A72CE4">
              <w:rPr>
                <w:rFonts w:cs="Arial"/>
                <w:bCs/>
                <w:sz w:val="20"/>
              </w:rPr>
              <w:lastRenderedPageBreak/>
              <w:t>1)</w:t>
            </w:r>
            <w:r w:rsidRPr="00A72CE4">
              <w:rPr>
                <w:rFonts w:cs="Arial"/>
                <w:bCs/>
                <w:sz w:val="20"/>
              </w:rPr>
              <w:tab/>
              <w:t>Szpital Wojewódzki ul. T Chałubińskiego 7 Koszalin,</w:t>
            </w:r>
          </w:p>
          <w:p w14:paraId="19EEAA89" w14:textId="77777777" w:rsidR="00F2401F" w:rsidRPr="00A72CE4" w:rsidRDefault="00F2401F" w:rsidP="00F2401F">
            <w:pPr>
              <w:pStyle w:val="Style8"/>
              <w:widowControl/>
              <w:tabs>
                <w:tab w:val="left" w:pos="324"/>
              </w:tabs>
              <w:spacing w:line="360" w:lineRule="auto"/>
              <w:ind w:firstLine="0"/>
              <w:jc w:val="both"/>
              <w:rPr>
                <w:rFonts w:cs="Arial"/>
                <w:bCs/>
                <w:sz w:val="20"/>
              </w:rPr>
            </w:pPr>
            <w:r w:rsidRPr="00A72CE4">
              <w:rPr>
                <w:rFonts w:cs="Arial"/>
                <w:bCs/>
                <w:sz w:val="20"/>
              </w:rPr>
              <w:t>2)</w:t>
            </w:r>
            <w:r w:rsidRPr="00A72CE4">
              <w:rPr>
                <w:rFonts w:cs="Arial"/>
                <w:bCs/>
                <w:sz w:val="20"/>
              </w:rPr>
              <w:tab/>
              <w:t>Zespół Opieki Ambulatoryjnej ul. T Chałubińskiego 7 Koszalin,</w:t>
            </w:r>
          </w:p>
          <w:p w14:paraId="74110A94" w14:textId="77777777" w:rsidR="00F2401F" w:rsidRPr="00A72CE4" w:rsidRDefault="00F2401F" w:rsidP="00F2401F">
            <w:pPr>
              <w:pStyle w:val="Style8"/>
              <w:widowControl/>
              <w:tabs>
                <w:tab w:val="left" w:pos="324"/>
              </w:tabs>
              <w:spacing w:line="360" w:lineRule="auto"/>
              <w:ind w:firstLine="0"/>
              <w:jc w:val="both"/>
              <w:rPr>
                <w:rFonts w:cs="Arial"/>
                <w:bCs/>
                <w:sz w:val="20"/>
              </w:rPr>
            </w:pPr>
            <w:r w:rsidRPr="00A72CE4">
              <w:rPr>
                <w:rFonts w:cs="Arial"/>
                <w:bCs/>
                <w:sz w:val="20"/>
              </w:rPr>
              <w:t>3)</w:t>
            </w:r>
            <w:r w:rsidRPr="00A72CE4">
              <w:rPr>
                <w:rFonts w:cs="Arial"/>
                <w:bCs/>
                <w:sz w:val="20"/>
              </w:rPr>
              <w:tab/>
              <w:t>Przychodnia Onkologiczna ul. Orla 2 Koszalin,</w:t>
            </w:r>
          </w:p>
          <w:p w14:paraId="4E1BD869" w14:textId="4CCFD48A" w:rsidR="006A1189" w:rsidRPr="00A72CE4" w:rsidRDefault="00F2401F" w:rsidP="00F2401F">
            <w:pPr>
              <w:pStyle w:val="Style8"/>
              <w:tabs>
                <w:tab w:val="left" w:pos="324"/>
              </w:tabs>
              <w:spacing w:line="360" w:lineRule="auto"/>
              <w:ind w:firstLine="0"/>
              <w:jc w:val="both"/>
              <w:rPr>
                <w:rFonts w:cs="Arial"/>
                <w:bCs/>
                <w:sz w:val="20"/>
              </w:rPr>
            </w:pPr>
            <w:r w:rsidRPr="00A72CE4">
              <w:rPr>
                <w:rFonts w:cs="Arial"/>
                <w:bCs/>
                <w:sz w:val="20"/>
              </w:rPr>
              <w:t>4) Przychodnia Kompleksowej Rehabilitacji ul. T Chałubińskiego 7</w:t>
            </w:r>
          </w:p>
          <w:p w14:paraId="5A5829EC" w14:textId="77777777" w:rsidR="00F2401F" w:rsidRPr="00A72CE4" w:rsidRDefault="00F2401F" w:rsidP="00F2401F">
            <w:pPr>
              <w:pStyle w:val="Style8"/>
              <w:tabs>
                <w:tab w:val="left" w:pos="324"/>
              </w:tabs>
              <w:spacing w:line="360" w:lineRule="auto"/>
              <w:ind w:firstLine="0"/>
              <w:jc w:val="both"/>
              <w:rPr>
                <w:rFonts w:cs="Arial"/>
                <w:color w:val="FF0000"/>
                <w:sz w:val="20"/>
                <w:u w:val="single"/>
              </w:rPr>
            </w:pPr>
          </w:p>
          <w:p w14:paraId="1D4A1926" w14:textId="77777777" w:rsidR="006A1189" w:rsidRPr="00A72CE4" w:rsidRDefault="006A1189" w:rsidP="006A1189">
            <w:pPr>
              <w:pStyle w:val="Style8"/>
              <w:tabs>
                <w:tab w:val="left" w:pos="324"/>
              </w:tabs>
              <w:spacing w:line="360" w:lineRule="auto"/>
              <w:ind w:firstLine="0"/>
              <w:jc w:val="both"/>
              <w:rPr>
                <w:rFonts w:cs="Arial"/>
                <w:sz w:val="20"/>
                <w:u w:val="single"/>
              </w:rPr>
            </w:pPr>
            <w:r w:rsidRPr="00A72CE4">
              <w:rPr>
                <w:rFonts w:cs="Arial"/>
                <w:sz w:val="20"/>
                <w:u w:val="single"/>
              </w:rPr>
              <w:t>W Szpitalu działają następujące komórki organizacyjne:</w:t>
            </w:r>
          </w:p>
          <w:p w14:paraId="3EB39AF3" w14:textId="77777777" w:rsidR="006A1189" w:rsidRPr="00A72CE4" w:rsidRDefault="006A1189" w:rsidP="006A1189">
            <w:pPr>
              <w:pStyle w:val="Style8"/>
              <w:tabs>
                <w:tab w:val="left" w:pos="324"/>
              </w:tabs>
              <w:spacing w:line="360" w:lineRule="auto"/>
              <w:ind w:firstLine="0"/>
              <w:jc w:val="both"/>
              <w:rPr>
                <w:rFonts w:cs="Arial"/>
                <w:b/>
                <w:sz w:val="20"/>
              </w:rPr>
            </w:pPr>
            <w:r w:rsidRPr="00A72CE4">
              <w:rPr>
                <w:rFonts w:cs="Arial"/>
                <w:bCs/>
                <w:sz w:val="20"/>
              </w:rPr>
              <w:t>1. Pion lecznictwa i diagnostyki (</w:t>
            </w:r>
            <w:r w:rsidRPr="00A72CE4">
              <w:rPr>
                <w:rFonts w:cs="Arial"/>
                <w:sz w:val="20"/>
              </w:rPr>
              <w:t>Koszalin ul. Chałubińskiego 7)</w:t>
            </w:r>
            <w:r w:rsidRPr="00A72CE4">
              <w:rPr>
                <w:rFonts w:cs="Arial"/>
                <w:bCs/>
                <w:sz w:val="20"/>
              </w:rPr>
              <w:t>:</w:t>
            </w:r>
          </w:p>
          <w:p w14:paraId="0B4C3572" w14:textId="77777777" w:rsidR="006A1189" w:rsidRPr="00A72CE4" w:rsidRDefault="006A1189" w:rsidP="006A1189">
            <w:pPr>
              <w:pStyle w:val="Style8"/>
              <w:numPr>
                <w:ilvl w:val="1"/>
                <w:numId w:val="15"/>
              </w:numPr>
              <w:spacing w:line="360" w:lineRule="auto"/>
              <w:jc w:val="both"/>
              <w:rPr>
                <w:rFonts w:cs="Arial"/>
                <w:bCs/>
                <w:sz w:val="20"/>
              </w:rPr>
            </w:pPr>
            <w:r w:rsidRPr="00A72CE4">
              <w:rPr>
                <w:rFonts w:cs="Arial"/>
                <w:bCs/>
                <w:sz w:val="20"/>
              </w:rPr>
              <w:t>Oddział Onkologii i Chemioterapii,</w:t>
            </w:r>
          </w:p>
          <w:p w14:paraId="05AB0FBD" w14:textId="77777777" w:rsidR="006A1189" w:rsidRPr="00A72CE4" w:rsidRDefault="006A1189" w:rsidP="006A1189">
            <w:pPr>
              <w:pStyle w:val="Style8"/>
              <w:numPr>
                <w:ilvl w:val="1"/>
                <w:numId w:val="15"/>
              </w:numPr>
              <w:spacing w:line="360" w:lineRule="auto"/>
              <w:jc w:val="both"/>
              <w:rPr>
                <w:rFonts w:cs="Arial"/>
                <w:bCs/>
                <w:sz w:val="20"/>
              </w:rPr>
            </w:pPr>
            <w:r w:rsidRPr="00A72CE4">
              <w:rPr>
                <w:rFonts w:cs="Arial"/>
                <w:bCs/>
                <w:sz w:val="20"/>
              </w:rPr>
              <w:t>Oddział Dzienny Chemioterapii,</w:t>
            </w:r>
          </w:p>
          <w:p w14:paraId="0E87776A" w14:textId="6D26D10C" w:rsidR="006A1189" w:rsidRPr="00A72CE4" w:rsidRDefault="006A1189" w:rsidP="006A1189">
            <w:pPr>
              <w:pStyle w:val="Style8"/>
              <w:numPr>
                <w:ilvl w:val="1"/>
                <w:numId w:val="15"/>
              </w:numPr>
              <w:spacing w:line="360" w:lineRule="auto"/>
              <w:jc w:val="both"/>
              <w:rPr>
                <w:rFonts w:cs="Arial"/>
                <w:bCs/>
                <w:sz w:val="20"/>
              </w:rPr>
            </w:pPr>
            <w:r w:rsidRPr="00A72CE4">
              <w:rPr>
                <w:rFonts w:cs="Arial"/>
                <w:bCs/>
                <w:sz w:val="20"/>
              </w:rPr>
              <w:t>Oddział Wewnętrzny z Pododdziałem Diabetologii i</w:t>
            </w:r>
            <w:r w:rsidR="00E11EF8">
              <w:rPr>
                <w:rFonts w:cs="Arial"/>
                <w:bCs/>
                <w:sz w:val="20"/>
              </w:rPr>
              <w:t> </w:t>
            </w:r>
            <w:r w:rsidRPr="00A72CE4">
              <w:rPr>
                <w:rFonts w:cs="Arial"/>
                <w:bCs/>
                <w:sz w:val="20"/>
              </w:rPr>
              <w:t>Pododdziałem Nefrologii, Pracownią Holterowską</w:t>
            </w:r>
          </w:p>
          <w:p w14:paraId="7DFCE85C" w14:textId="77777777" w:rsidR="006A1189" w:rsidRPr="00A72CE4" w:rsidRDefault="006A1189" w:rsidP="006A1189">
            <w:pPr>
              <w:pStyle w:val="Style8"/>
              <w:numPr>
                <w:ilvl w:val="1"/>
                <w:numId w:val="15"/>
              </w:numPr>
              <w:spacing w:line="360" w:lineRule="auto"/>
              <w:jc w:val="both"/>
              <w:rPr>
                <w:rFonts w:cs="Arial"/>
                <w:bCs/>
                <w:sz w:val="20"/>
              </w:rPr>
            </w:pPr>
            <w:r w:rsidRPr="00A72CE4">
              <w:rPr>
                <w:rFonts w:cs="Arial"/>
                <w:bCs/>
                <w:sz w:val="20"/>
              </w:rPr>
              <w:t xml:space="preserve">Oddział Kardiologii z Pododdziałem Intensywnego Nadzoru Kardiologicznego oraz Pracowniami: Elektrofizjologii, USK, Holterowską, Prób Wysiłkowych, Hemodynamiki, Kontroli Stymulatorów i Zaburzeń Rytmu, Rehabilitacji, Kardiologicznej, Rentgenodiagnostyki Zabiegowej, Urządzeń Wszczepialnych Serca, Kontroli Rozruszników i Kardiowerterów, </w:t>
            </w:r>
          </w:p>
          <w:p w14:paraId="6A6AFCDE" w14:textId="77777777" w:rsidR="006A1189" w:rsidRPr="00A72CE4" w:rsidRDefault="006A1189" w:rsidP="006A1189">
            <w:pPr>
              <w:pStyle w:val="Style8"/>
              <w:numPr>
                <w:ilvl w:val="1"/>
                <w:numId w:val="15"/>
              </w:numPr>
              <w:spacing w:line="360" w:lineRule="auto"/>
              <w:jc w:val="both"/>
              <w:rPr>
                <w:rFonts w:cs="Arial"/>
                <w:bCs/>
                <w:sz w:val="20"/>
              </w:rPr>
            </w:pPr>
            <w:r w:rsidRPr="00A72CE4">
              <w:rPr>
                <w:rFonts w:cs="Arial"/>
                <w:bCs/>
                <w:sz w:val="20"/>
              </w:rPr>
              <w:t>Oddział Chirurgii Ogólnej z Pododdziałem Chirurgii Onkologicznej i Blokiem Operacyjnym,</w:t>
            </w:r>
          </w:p>
          <w:p w14:paraId="2573BCC6" w14:textId="77777777" w:rsidR="006A1189" w:rsidRPr="00A72CE4" w:rsidRDefault="006A1189" w:rsidP="006A1189">
            <w:pPr>
              <w:pStyle w:val="Style8"/>
              <w:numPr>
                <w:ilvl w:val="1"/>
                <w:numId w:val="15"/>
              </w:numPr>
              <w:spacing w:line="360" w:lineRule="auto"/>
              <w:jc w:val="both"/>
              <w:rPr>
                <w:rFonts w:cs="Arial"/>
                <w:bCs/>
                <w:sz w:val="20"/>
              </w:rPr>
            </w:pPr>
            <w:r w:rsidRPr="00A72CE4">
              <w:rPr>
                <w:rFonts w:cs="Arial"/>
                <w:bCs/>
                <w:sz w:val="20"/>
              </w:rPr>
              <w:t>Oddział Chirurgii Urazowej i Ortopedycznej i Blokiem Operacyjnym,</w:t>
            </w:r>
          </w:p>
          <w:p w14:paraId="641DAF86" w14:textId="69C01B71" w:rsidR="006A1189" w:rsidRPr="00A72CE4" w:rsidRDefault="006A1189" w:rsidP="006A1189">
            <w:pPr>
              <w:pStyle w:val="Style8"/>
              <w:numPr>
                <w:ilvl w:val="1"/>
                <w:numId w:val="15"/>
              </w:numPr>
              <w:spacing w:line="360" w:lineRule="auto"/>
              <w:jc w:val="both"/>
              <w:rPr>
                <w:rFonts w:cs="Arial"/>
                <w:bCs/>
                <w:sz w:val="20"/>
              </w:rPr>
            </w:pPr>
            <w:r w:rsidRPr="00A72CE4">
              <w:rPr>
                <w:rFonts w:cs="Arial"/>
                <w:bCs/>
                <w:sz w:val="20"/>
              </w:rPr>
              <w:t>Oddział Chirurgii Dziecięcej i Urazowo-Ortopedycznej z</w:t>
            </w:r>
            <w:r w:rsidR="00E11EF8">
              <w:rPr>
                <w:rFonts w:cs="Arial"/>
                <w:bCs/>
                <w:sz w:val="20"/>
              </w:rPr>
              <w:t> </w:t>
            </w:r>
            <w:r w:rsidRPr="00A72CE4">
              <w:rPr>
                <w:rFonts w:cs="Arial"/>
                <w:bCs/>
                <w:sz w:val="20"/>
              </w:rPr>
              <w:t>Pododdziałem Leczenia Oparzeń z Blokiem Operacyjnym,</w:t>
            </w:r>
          </w:p>
          <w:p w14:paraId="61E39F57" w14:textId="77777777" w:rsidR="006A1189" w:rsidRPr="00A72CE4" w:rsidRDefault="006A1189" w:rsidP="006A1189">
            <w:pPr>
              <w:pStyle w:val="Style8"/>
              <w:numPr>
                <w:ilvl w:val="1"/>
                <w:numId w:val="15"/>
              </w:numPr>
              <w:spacing w:line="360" w:lineRule="auto"/>
              <w:jc w:val="both"/>
              <w:rPr>
                <w:rFonts w:cs="Arial"/>
                <w:bCs/>
                <w:sz w:val="20"/>
              </w:rPr>
            </w:pPr>
            <w:r w:rsidRPr="00A72CE4">
              <w:rPr>
                <w:rFonts w:cs="Arial"/>
                <w:bCs/>
                <w:sz w:val="20"/>
              </w:rPr>
              <w:t>Oddział Urologii z Blokiem Operacyjnym i Pracownią USG,</w:t>
            </w:r>
          </w:p>
          <w:p w14:paraId="7464A984" w14:textId="77777777" w:rsidR="006A1189" w:rsidRPr="00A72CE4" w:rsidRDefault="006A1189" w:rsidP="006A1189">
            <w:pPr>
              <w:pStyle w:val="Style8"/>
              <w:numPr>
                <w:ilvl w:val="1"/>
                <w:numId w:val="15"/>
              </w:numPr>
              <w:spacing w:line="360" w:lineRule="auto"/>
              <w:jc w:val="both"/>
              <w:rPr>
                <w:rFonts w:cs="Arial"/>
                <w:bCs/>
                <w:sz w:val="20"/>
              </w:rPr>
            </w:pPr>
            <w:r w:rsidRPr="00A72CE4">
              <w:rPr>
                <w:rFonts w:cs="Arial"/>
                <w:bCs/>
                <w:sz w:val="20"/>
              </w:rPr>
              <w:t>Oddział Laryngologii z Pododdziałem Chirurgii Stomatologicznej i Blokiem Operacyjnym i Pracowniami: Audiologii i VNG,</w:t>
            </w:r>
          </w:p>
          <w:p w14:paraId="54C80FC8" w14:textId="77777777" w:rsidR="006A1189" w:rsidRPr="00A72CE4" w:rsidRDefault="006A1189" w:rsidP="006A1189">
            <w:pPr>
              <w:pStyle w:val="Style8"/>
              <w:numPr>
                <w:ilvl w:val="1"/>
                <w:numId w:val="15"/>
              </w:numPr>
              <w:spacing w:line="360" w:lineRule="auto"/>
              <w:jc w:val="both"/>
              <w:rPr>
                <w:rFonts w:cs="Arial"/>
                <w:bCs/>
                <w:sz w:val="20"/>
              </w:rPr>
            </w:pPr>
            <w:r w:rsidRPr="00A72CE4">
              <w:rPr>
                <w:rFonts w:cs="Arial"/>
                <w:bCs/>
                <w:sz w:val="20"/>
              </w:rPr>
              <w:t>Oddział Okulistyki z Blokiem Operacyjnym oraz Pracowniami: Angiografii i Ortoptyki,</w:t>
            </w:r>
          </w:p>
          <w:p w14:paraId="1A125BFA" w14:textId="66ECB884" w:rsidR="006A1189" w:rsidRPr="00A72CE4" w:rsidRDefault="006A1189" w:rsidP="006A1189">
            <w:pPr>
              <w:pStyle w:val="Style8"/>
              <w:numPr>
                <w:ilvl w:val="1"/>
                <w:numId w:val="15"/>
              </w:numPr>
              <w:spacing w:line="360" w:lineRule="auto"/>
              <w:jc w:val="both"/>
              <w:rPr>
                <w:rFonts w:cs="Arial"/>
                <w:bCs/>
                <w:sz w:val="20"/>
              </w:rPr>
            </w:pPr>
            <w:r w:rsidRPr="00A72CE4">
              <w:rPr>
                <w:rFonts w:cs="Arial"/>
                <w:bCs/>
                <w:sz w:val="20"/>
              </w:rPr>
              <w:t>Oddział Położniczo-Ginekologiczny z Izbą Przyjęć, Pododdziałami: Położniczym, Patologii Ciąży, Ginekologii z</w:t>
            </w:r>
            <w:r w:rsidR="00E11EF8">
              <w:rPr>
                <w:rFonts w:cs="Arial"/>
                <w:bCs/>
                <w:sz w:val="20"/>
              </w:rPr>
              <w:t> </w:t>
            </w:r>
            <w:r w:rsidRPr="00A72CE4">
              <w:rPr>
                <w:rFonts w:cs="Arial"/>
                <w:bCs/>
                <w:sz w:val="20"/>
              </w:rPr>
              <w:t xml:space="preserve">Blokami: Operacyjnym i Porodowo-Operacyjnym Poradnią Endokrynologii Ginekologicznej oraz Pracownią: USG, </w:t>
            </w:r>
          </w:p>
          <w:p w14:paraId="4D5F4403" w14:textId="2D7FE5CD" w:rsidR="006A1189" w:rsidRPr="00A72CE4" w:rsidRDefault="006A1189" w:rsidP="006A1189">
            <w:pPr>
              <w:pStyle w:val="Style8"/>
              <w:numPr>
                <w:ilvl w:val="1"/>
                <w:numId w:val="15"/>
              </w:numPr>
              <w:spacing w:line="360" w:lineRule="auto"/>
              <w:jc w:val="both"/>
              <w:rPr>
                <w:rFonts w:cs="Arial"/>
                <w:bCs/>
                <w:sz w:val="20"/>
              </w:rPr>
            </w:pPr>
            <w:r w:rsidRPr="00A72CE4">
              <w:rPr>
                <w:rFonts w:cs="Arial"/>
                <w:bCs/>
                <w:sz w:val="20"/>
              </w:rPr>
              <w:t>Oddział Neurologii z Pododdziałem Udarowym, z</w:t>
            </w:r>
            <w:r w:rsidR="00E11EF8">
              <w:rPr>
                <w:rFonts w:cs="Arial"/>
                <w:bCs/>
                <w:sz w:val="20"/>
              </w:rPr>
              <w:t> </w:t>
            </w:r>
            <w:r w:rsidRPr="00A72CE4">
              <w:rPr>
                <w:rFonts w:cs="Arial"/>
                <w:bCs/>
                <w:sz w:val="20"/>
              </w:rPr>
              <w:t>Pododdziałem Leczenia Padaczek, Pracownią EEG,</w:t>
            </w:r>
          </w:p>
          <w:p w14:paraId="5AC0F7C9" w14:textId="77777777" w:rsidR="006A1189" w:rsidRPr="00A72CE4" w:rsidRDefault="006A1189" w:rsidP="006A1189">
            <w:pPr>
              <w:pStyle w:val="Style8"/>
              <w:numPr>
                <w:ilvl w:val="1"/>
                <w:numId w:val="15"/>
              </w:numPr>
              <w:spacing w:line="360" w:lineRule="auto"/>
              <w:jc w:val="both"/>
              <w:rPr>
                <w:rFonts w:cs="Arial"/>
                <w:bCs/>
                <w:sz w:val="20"/>
              </w:rPr>
            </w:pPr>
            <w:r w:rsidRPr="00A72CE4">
              <w:rPr>
                <w:rFonts w:cs="Arial"/>
                <w:bCs/>
                <w:sz w:val="20"/>
              </w:rPr>
              <w:t>Oddział Dermatologii z Izbą Przyjęć,</w:t>
            </w:r>
          </w:p>
          <w:p w14:paraId="37EECBE9" w14:textId="71AA4A84" w:rsidR="006A1189" w:rsidRPr="00A72CE4" w:rsidRDefault="006A1189" w:rsidP="006A1189">
            <w:pPr>
              <w:pStyle w:val="Style8"/>
              <w:numPr>
                <w:ilvl w:val="1"/>
                <w:numId w:val="15"/>
              </w:numPr>
              <w:spacing w:line="360" w:lineRule="auto"/>
              <w:jc w:val="both"/>
              <w:rPr>
                <w:rFonts w:cs="Arial"/>
                <w:bCs/>
                <w:sz w:val="20"/>
              </w:rPr>
            </w:pPr>
            <w:r w:rsidRPr="00A72CE4">
              <w:rPr>
                <w:rFonts w:cs="Arial"/>
                <w:bCs/>
                <w:sz w:val="20"/>
              </w:rPr>
              <w:t>Oddział Obserwacyjno-Zakaźny z Izbą Przyjęć Zakaźną i</w:t>
            </w:r>
            <w:r w:rsidR="00E11EF8">
              <w:rPr>
                <w:rFonts w:cs="Arial"/>
                <w:bCs/>
                <w:sz w:val="20"/>
              </w:rPr>
              <w:t> </w:t>
            </w:r>
            <w:r w:rsidRPr="00A72CE4">
              <w:rPr>
                <w:rFonts w:cs="Arial"/>
                <w:bCs/>
                <w:sz w:val="20"/>
              </w:rPr>
              <w:t>Pododdziałem Chorób Wewnętrznych,</w:t>
            </w:r>
          </w:p>
          <w:p w14:paraId="5F118714" w14:textId="77777777" w:rsidR="006A1189" w:rsidRPr="00A72CE4" w:rsidRDefault="006A1189" w:rsidP="006A1189">
            <w:pPr>
              <w:pStyle w:val="Style8"/>
              <w:numPr>
                <w:ilvl w:val="1"/>
                <w:numId w:val="15"/>
              </w:numPr>
              <w:spacing w:line="360" w:lineRule="auto"/>
              <w:jc w:val="both"/>
              <w:rPr>
                <w:rFonts w:cs="Arial"/>
                <w:bCs/>
                <w:sz w:val="20"/>
              </w:rPr>
            </w:pPr>
            <w:r w:rsidRPr="00A72CE4">
              <w:rPr>
                <w:rFonts w:cs="Arial"/>
                <w:bCs/>
                <w:sz w:val="20"/>
              </w:rPr>
              <w:t>Oddział Neonatologiczny z Pododdziałem Patologii Noworodka i Wcześniaka ,</w:t>
            </w:r>
          </w:p>
          <w:p w14:paraId="3E77F783" w14:textId="77777777" w:rsidR="006A1189" w:rsidRPr="00A72CE4" w:rsidRDefault="006A1189" w:rsidP="006A1189">
            <w:pPr>
              <w:pStyle w:val="Style8"/>
              <w:numPr>
                <w:ilvl w:val="1"/>
                <w:numId w:val="15"/>
              </w:numPr>
              <w:spacing w:line="360" w:lineRule="auto"/>
              <w:jc w:val="both"/>
              <w:rPr>
                <w:rFonts w:cs="Arial"/>
                <w:bCs/>
                <w:sz w:val="20"/>
              </w:rPr>
            </w:pPr>
            <w:r w:rsidRPr="00A72CE4">
              <w:rPr>
                <w:rFonts w:cs="Arial"/>
                <w:bCs/>
                <w:sz w:val="20"/>
              </w:rPr>
              <w:lastRenderedPageBreak/>
              <w:t>Oddział Dziecięcy z Pododdziałem Diabetologii Dziecięcej,</w:t>
            </w:r>
          </w:p>
          <w:p w14:paraId="1B5F2FFD" w14:textId="77777777" w:rsidR="006A1189" w:rsidRPr="00A72CE4" w:rsidRDefault="006A1189" w:rsidP="006A1189">
            <w:pPr>
              <w:pStyle w:val="Style8"/>
              <w:numPr>
                <w:ilvl w:val="1"/>
                <w:numId w:val="15"/>
              </w:numPr>
              <w:spacing w:line="360" w:lineRule="auto"/>
              <w:jc w:val="both"/>
              <w:rPr>
                <w:rFonts w:cs="Arial"/>
                <w:bCs/>
                <w:sz w:val="20"/>
              </w:rPr>
            </w:pPr>
            <w:r w:rsidRPr="00A72CE4">
              <w:rPr>
                <w:rFonts w:cs="Arial"/>
                <w:bCs/>
                <w:sz w:val="20"/>
              </w:rPr>
              <w:t>Oddział Anestezjologii, Intensywnej Terapii Dorosłych,</w:t>
            </w:r>
          </w:p>
          <w:p w14:paraId="2DC0B6C2" w14:textId="00CAF4AA" w:rsidR="006A1189" w:rsidRPr="00A72CE4" w:rsidRDefault="006A1189" w:rsidP="006A1189">
            <w:pPr>
              <w:pStyle w:val="Style8"/>
              <w:numPr>
                <w:ilvl w:val="1"/>
                <w:numId w:val="15"/>
              </w:numPr>
              <w:spacing w:line="360" w:lineRule="auto"/>
              <w:jc w:val="both"/>
              <w:rPr>
                <w:rFonts w:cs="Arial"/>
                <w:bCs/>
                <w:sz w:val="20"/>
              </w:rPr>
            </w:pPr>
            <w:r w:rsidRPr="00A72CE4">
              <w:rPr>
                <w:rFonts w:cs="Arial"/>
                <w:bCs/>
                <w:sz w:val="20"/>
              </w:rPr>
              <w:t>Oddział Anestezjologii, Intensywnej Terapii Dziecięcej i</w:t>
            </w:r>
            <w:r w:rsidR="00E11EF8">
              <w:rPr>
                <w:rFonts w:cs="Arial"/>
                <w:bCs/>
                <w:sz w:val="20"/>
              </w:rPr>
              <w:t> </w:t>
            </w:r>
            <w:r w:rsidRPr="00A72CE4">
              <w:rPr>
                <w:rFonts w:cs="Arial"/>
                <w:bCs/>
                <w:sz w:val="20"/>
              </w:rPr>
              <w:t>Neonatologicznej,</w:t>
            </w:r>
          </w:p>
          <w:p w14:paraId="552FECA5" w14:textId="77777777" w:rsidR="006A1189" w:rsidRPr="00A72CE4" w:rsidRDefault="006A1189" w:rsidP="006A1189">
            <w:pPr>
              <w:pStyle w:val="Style8"/>
              <w:numPr>
                <w:ilvl w:val="1"/>
                <w:numId w:val="15"/>
              </w:numPr>
              <w:spacing w:line="360" w:lineRule="auto"/>
              <w:jc w:val="both"/>
              <w:rPr>
                <w:rFonts w:cs="Arial"/>
                <w:bCs/>
                <w:sz w:val="20"/>
              </w:rPr>
            </w:pPr>
            <w:r w:rsidRPr="00A72CE4">
              <w:rPr>
                <w:rFonts w:cs="Arial"/>
                <w:bCs/>
                <w:sz w:val="20"/>
              </w:rPr>
              <w:t>Oddział Neurochirurgii z Blokiem Operacyjnym,</w:t>
            </w:r>
          </w:p>
          <w:p w14:paraId="2A964A50" w14:textId="77777777" w:rsidR="006A1189" w:rsidRPr="00A72CE4" w:rsidRDefault="006A1189" w:rsidP="006A1189">
            <w:pPr>
              <w:pStyle w:val="Style8"/>
              <w:numPr>
                <w:ilvl w:val="1"/>
                <w:numId w:val="15"/>
              </w:numPr>
              <w:spacing w:line="360" w:lineRule="auto"/>
              <w:jc w:val="both"/>
              <w:rPr>
                <w:rFonts w:cs="Arial"/>
                <w:bCs/>
                <w:sz w:val="20"/>
              </w:rPr>
            </w:pPr>
            <w:r w:rsidRPr="00A72CE4">
              <w:rPr>
                <w:rFonts w:cs="Arial"/>
                <w:bCs/>
                <w:sz w:val="20"/>
              </w:rPr>
              <w:t>Oddział Chirurgii Naczyniowej z Blokiem Operacyjnym,</w:t>
            </w:r>
          </w:p>
          <w:p w14:paraId="62ADA6C4" w14:textId="77777777" w:rsidR="006A1189" w:rsidRPr="00A72CE4" w:rsidRDefault="006A1189" w:rsidP="006A1189">
            <w:pPr>
              <w:pStyle w:val="Style8"/>
              <w:numPr>
                <w:ilvl w:val="1"/>
                <w:numId w:val="15"/>
              </w:numPr>
              <w:spacing w:line="360" w:lineRule="auto"/>
              <w:jc w:val="both"/>
              <w:rPr>
                <w:rFonts w:cs="Arial"/>
                <w:bCs/>
                <w:sz w:val="20"/>
              </w:rPr>
            </w:pPr>
            <w:r w:rsidRPr="00A72CE4">
              <w:rPr>
                <w:rFonts w:cs="Arial"/>
                <w:bCs/>
                <w:sz w:val="20"/>
              </w:rPr>
              <w:t>Szpitalny Oddział Ratunkowy,</w:t>
            </w:r>
          </w:p>
          <w:p w14:paraId="3AE3A6E3" w14:textId="77777777" w:rsidR="006A1189" w:rsidRPr="00A72CE4" w:rsidRDefault="006A1189" w:rsidP="006A1189">
            <w:pPr>
              <w:pStyle w:val="Style8"/>
              <w:numPr>
                <w:ilvl w:val="1"/>
                <w:numId w:val="15"/>
              </w:numPr>
              <w:spacing w:line="360" w:lineRule="auto"/>
              <w:jc w:val="both"/>
              <w:rPr>
                <w:rFonts w:cs="Arial"/>
                <w:bCs/>
                <w:sz w:val="20"/>
              </w:rPr>
            </w:pPr>
            <w:r w:rsidRPr="00A72CE4">
              <w:rPr>
                <w:rFonts w:cs="Arial"/>
                <w:bCs/>
                <w:sz w:val="20"/>
              </w:rPr>
              <w:t>Izba Przyjęć Ogólna</w:t>
            </w:r>
          </w:p>
          <w:p w14:paraId="4A862BB4" w14:textId="77777777" w:rsidR="006A1189" w:rsidRPr="00A72CE4" w:rsidRDefault="006A1189" w:rsidP="006A1189">
            <w:pPr>
              <w:pStyle w:val="Style8"/>
              <w:numPr>
                <w:ilvl w:val="1"/>
                <w:numId w:val="15"/>
              </w:numPr>
              <w:spacing w:line="360" w:lineRule="auto"/>
              <w:jc w:val="both"/>
              <w:rPr>
                <w:rFonts w:cs="Arial"/>
                <w:bCs/>
                <w:sz w:val="20"/>
              </w:rPr>
            </w:pPr>
            <w:r w:rsidRPr="00A72CE4">
              <w:rPr>
                <w:rFonts w:cs="Arial"/>
                <w:bCs/>
                <w:sz w:val="20"/>
              </w:rPr>
              <w:t>Izba Przyjęć Dziecięca..</w:t>
            </w:r>
          </w:p>
          <w:p w14:paraId="18477F0C" w14:textId="244ADA88" w:rsidR="006A1189" w:rsidRPr="00A72CE4" w:rsidRDefault="006A1189" w:rsidP="006A1189">
            <w:pPr>
              <w:pStyle w:val="Style8"/>
              <w:spacing w:line="360" w:lineRule="auto"/>
              <w:ind w:firstLine="0"/>
              <w:jc w:val="both"/>
              <w:rPr>
                <w:rFonts w:cs="Arial"/>
                <w:bCs/>
                <w:sz w:val="20"/>
              </w:rPr>
            </w:pPr>
            <w:r w:rsidRPr="00A72CE4">
              <w:rPr>
                <w:rFonts w:cs="Arial"/>
                <w:bCs/>
                <w:sz w:val="20"/>
              </w:rPr>
              <w:t>2. Przyszpitalne Poradnie specjalistyczne – lokalizacja Koszalin ul.</w:t>
            </w:r>
            <w:r w:rsidR="00E11EF8">
              <w:rPr>
                <w:rFonts w:cs="Arial"/>
                <w:bCs/>
                <w:sz w:val="20"/>
              </w:rPr>
              <w:t> </w:t>
            </w:r>
            <w:r w:rsidRPr="00A72CE4">
              <w:rPr>
                <w:rFonts w:cs="Arial"/>
                <w:bCs/>
                <w:sz w:val="20"/>
              </w:rPr>
              <w:t>Chałubińskiego 7</w:t>
            </w:r>
          </w:p>
          <w:p w14:paraId="09E19CFF" w14:textId="77777777" w:rsidR="006A1189" w:rsidRPr="00A72CE4" w:rsidRDefault="006A1189" w:rsidP="006A1189">
            <w:pPr>
              <w:pStyle w:val="Style8"/>
              <w:numPr>
                <w:ilvl w:val="0"/>
                <w:numId w:val="14"/>
              </w:numPr>
              <w:spacing w:line="360" w:lineRule="auto"/>
              <w:jc w:val="both"/>
              <w:rPr>
                <w:rFonts w:cs="Arial"/>
                <w:bCs/>
                <w:sz w:val="20"/>
              </w:rPr>
            </w:pPr>
            <w:r w:rsidRPr="00A72CE4">
              <w:rPr>
                <w:rFonts w:cs="Arial"/>
                <w:bCs/>
                <w:sz w:val="20"/>
              </w:rPr>
              <w:t>Kardiologiczna,</w:t>
            </w:r>
          </w:p>
          <w:p w14:paraId="2F508781" w14:textId="77777777" w:rsidR="006A1189" w:rsidRPr="00A72CE4" w:rsidRDefault="006A1189" w:rsidP="006A1189">
            <w:pPr>
              <w:pStyle w:val="Style8"/>
              <w:numPr>
                <w:ilvl w:val="0"/>
                <w:numId w:val="14"/>
              </w:numPr>
              <w:spacing w:line="360" w:lineRule="auto"/>
              <w:jc w:val="both"/>
              <w:rPr>
                <w:rFonts w:cs="Arial"/>
                <w:bCs/>
                <w:sz w:val="20"/>
              </w:rPr>
            </w:pPr>
            <w:r w:rsidRPr="00A72CE4">
              <w:rPr>
                <w:rFonts w:cs="Arial"/>
                <w:bCs/>
                <w:sz w:val="20"/>
              </w:rPr>
              <w:t>Gastroenterologiczna,</w:t>
            </w:r>
          </w:p>
          <w:p w14:paraId="3F6B216D" w14:textId="77777777" w:rsidR="006A1189" w:rsidRPr="00A72CE4" w:rsidRDefault="006A1189" w:rsidP="006A1189">
            <w:pPr>
              <w:pStyle w:val="Style8"/>
              <w:numPr>
                <w:ilvl w:val="0"/>
                <w:numId w:val="14"/>
              </w:numPr>
              <w:spacing w:line="360" w:lineRule="auto"/>
              <w:jc w:val="both"/>
              <w:rPr>
                <w:rFonts w:cs="Arial"/>
                <w:bCs/>
                <w:sz w:val="20"/>
              </w:rPr>
            </w:pPr>
            <w:r w:rsidRPr="00A72CE4">
              <w:rPr>
                <w:rFonts w:cs="Arial"/>
                <w:bCs/>
                <w:sz w:val="20"/>
              </w:rPr>
              <w:t>Hematologiczna,</w:t>
            </w:r>
          </w:p>
          <w:p w14:paraId="0BEE29F8" w14:textId="77777777" w:rsidR="006A1189" w:rsidRPr="00A72CE4" w:rsidRDefault="006A1189" w:rsidP="006A1189">
            <w:pPr>
              <w:pStyle w:val="Style8"/>
              <w:numPr>
                <w:ilvl w:val="0"/>
                <w:numId w:val="14"/>
              </w:numPr>
              <w:spacing w:line="360" w:lineRule="auto"/>
              <w:jc w:val="both"/>
              <w:rPr>
                <w:rFonts w:cs="Arial"/>
                <w:bCs/>
                <w:sz w:val="20"/>
              </w:rPr>
            </w:pPr>
            <w:r w:rsidRPr="00A72CE4">
              <w:rPr>
                <w:rFonts w:cs="Arial"/>
                <w:bCs/>
                <w:sz w:val="20"/>
              </w:rPr>
              <w:t>Chirurgii Naczyniowej,</w:t>
            </w:r>
          </w:p>
          <w:p w14:paraId="4ACCBAA0" w14:textId="77777777" w:rsidR="006A1189" w:rsidRPr="00A72CE4" w:rsidRDefault="006A1189" w:rsidP="006A1189">
            <w:pPr>
              <w:pStyle w:val="Style8"/>
              <w:numPr>
                <w:ilvl w:val="0"/>
                <w:numId w:val="14"/>
              </w:numPr>
              <w:spacing w:line="360" w:lineRule="auto"/>
              <w:jc w:val="both"/>
              <w:rPr>
                <w:rFonts w:cs="Arial"/>
                <w:bCs/>
                <w:sz w:val="20"/>
              </w:rPr>
            </w:pPr>
            <w:r w:rsidRPr="00A72CE4">
              <w:rPr>
                <w:rFonts w:cs="Arial"/>
                <w:bCs/>
                <w:sz w:val="20"/>
              </w:rPr>
              <w:t>Urologii Ogólnej i Urologii Onkologicznej,</w:t>
            </w:r>
          </w:p>
          <w:p w14:paraId="2B207A6C" w14:textId="77777777" w:rsidR="006A1189" w:rsidRPr="00A72CE4" w:rsidRDefault="006A1189" w:rsidP="006A1189">
            <w:pPr>
              <w:pStyle w:val="Style8"/>
              <w:numPr>
                <w:ilvl w:val="0"/>
                <w:numId w:val="14"/>
              </w:numPr>
              <w:spacing w:line="360" w:lineRule="auto"/>
              <w:jc w:val="both"/>
              <w:rPr>
                <w:rFonts w:cs="Arial"/>
                <w:bCs/>
                <w:sz w:val="20"/>
              </w:rPr>
            </w:pPr>
            <w:r w:rsidRPr="00A72CE4">
              <w:rPr>
                <w:rFonts w:cs="Arial"/>
                <w:bCs/>
                <w:sz w:val="20"/>
              </w:rPr>
              <w:t>Neurologiczna,</w:t>
            </w:r>
          </w:p>
          <w:p w14:paraId="18054319" w14:textId="77777777" w:rsidR="006A1189" w:rsidRPr="00A72CE4" w:rsidRDefault="006A1189" w:rsidP="006A1189">
            <w:pPr>
              <w:pStyle w:val="Style8"/>
              <w:numPr>
                <w:ilvl w:val="0"/>
                <w:numId w:val="14"/>
              </w:numPr>
              <w:spacing w:line="360" w:lineRule="auto"/>
              <w:jc w:val="both"/>
              <w:rPr>
                <w:rFonts w:cs="Arial"/>
                <w:bCs/>
                <w:sz w:val="20"/>
              </w:rPr>
            </w:pPr>
            <w:r w:rsidRPr="00A72CE4">
              <w:rPr>
                <w:rFonts w:cs="Arial"/>
                <w:bCs/>
                <w:sz w:val="20"/>
              </w:rPr>
              <w:t>Hepatologiczna,</w:t>
            </w:r>
          </w:p>
          <w:p w14:paraId="1CEBE2F6" w14:textId="77777777" w:rsidR="006A1189" w:rsidRPr="00A72CE4" w:rsidRDefault="006A1189" w:rsidP="006A1189">
            <w:pPr>
              <w:pStyle w:val="Style8"/>
              <w:numPr>
                <w:ilvl w:val="0"/>
                <w:numId w:val="14"/>
              </w:numPr>
              <w:spacing w:line="360" w:lineRule="auto"/>
              <w:jc w:val="both"/>
              <w:rPr>
                <w:rFonts w:cs="Arial"/>
                <w:bCs/>
                <w:sz w:val="20"/>
              </w:rPr>
            </w:pPr>
            <w:r w:rsidRPr="00A72CE4">
              <w:rPr>
                <w:rFonts w:cs="Arial"/>
                <w:bCs/>
                <w:sz w:val="20"/>
              </w:rPr>
              <w:t>Chorób Zakaźnych dla Dzieci i Dorosłych,</w:t>
            </w:r>
          </w:p>
          <w:p w14:paraId="206EB8C8" w14:textId="77777777" w:rsidR="006A1189" w:rsidRPr="00A72CE4" w:rsidRDefault="006A1189" w:rsidP="006A1189">
            <w:pPr>
              <w:pStyle w:val="Style8"/>
              <w:numPr>
                <w:ilvl w:val="0"/>
                <w:numId w:val="14"/>
              </w:numPr>
              <w:spacing w:line="360" w:lineRule="auto"/>
              <w:jc w:val="both"/>
              <w:rPr>
                <w:rFonts w:cs="Arial"/>
                <w:bCs/>
                <w:sz w:val="20"/>
              </w:rPr>
            </w:pPr>
            <w:r w:rsidRPr="00A72CE4">
              <w:rPr>
                <w:rFonts w:cs="Arial"/>
                <w:bCs/>
                <w:sz w:val="20"/>
              </w:rPr>
              <w:t>Chirurgii Urazowo -Ortopedycznej,</w:t>
            </w:r>
          </w:p>
          <w:p w14:paraId="52B39A16" w14:textId="77777777" w:rsidR="006A1189" w:rsidRPr="00A72CE4" w:rsidRDefault="006A1189" w:rsidP="006A1189">
            <w:pPr>
              <w:pStyle w:val="Style8"/>
              <w:numPr>
                <w:ilvl w:val="0"/>
                <w:numId w:val="14"/>
              </w:numPr>
              <w:spacing w:line="360" w:lineRule="auto"/>
              <w:jc w:val="both"/>
              <w:rPr>
                <w:rFonts w:cs="Arial"/>
                <w:bCs/>
                <w:sz w:val="20"/>
              </w:rPr>
            </w:pPr>
            <w:r w:rsidRPr="00A72CE4">
              <w:rPr>
                <w:rFonts w:cs="Arial"/>
                <w:bCs/>
                <w:sz w:val="20"/>
              </w:rPr>
              <w:t>Chirurgii Ogólnej,</w:t>
            </w:r>
          </w:p>
          <w:p w14:paraId="4F2B1821" w14:textId="77777777" w:rsidR="006A1189" w:rsidRPr="00A72CE4" w:rsidRDefault="006A1189" w:rsidP="006A1189">
            <w:pPr>
              <w:pStyle w:val="Style8"/>
              <w:numPr>
                <w:ilvl w:val="0"/>
                <w:numId w:val="14"/>
              </w:numPr>
              <w:spacing w:line="360" w:lineRule="auto"/>
              <w:jc w:val="both"/>
              <w:rPr>
                <w:rFonts w:cs="Arial"/>
                <w:bCs/>
                <w:sz w:val="20"/>
              </w:rPr>
            </w:pPr>
            <w:r w:rsidRPr="00A72CE4">
              <w:rPr>
                <w:rFonts w:cs="Arial"/>
                <w:bCs/>
                <w:sz w:val="20"/>
              </w:rPr>
              <w:t>Stomatologiczna dla Osób Niepełnosprawnych,</w:t>
            </w:r>
          </w:p>
          <w:p w14:paraId="43499789" w14:textId="77777777" w:rsidR="006A1189" w:rsidRPr="00A72CE4" w:rsidRDefault="006A1189" w:rsidP="006A1189">
            <w:pPr>
              <w:pStyle w:val="Style8"/>
              <w:numPr>
                <w:ilvl w:val="0"/>
                <w:numId w:val="14"/>
              </w:numPr>
              <w:spacing w:line="360" w:lineRule="auto"/>
              <w:jc w:val="both"/>
              <w:rPr>
                <w:rFonts w:cs="Arial"/>
                <w:bCs/>
                <w:sz w:val="20"/>
              </w:rPr>
            </w:pPr>
            <w:r w:rsidRPr="00A72CE4">
              <w:rPr>
                <w:rFonts w:cs="Arial"/>
                <w:bCs/>
                <w:sz w:val="20"/>
              </w:rPr>
              <w:t>Otolaryngologiczna,</w:t>
            </w:r>
          </w:p>
          <w:p w14:paraId="79472BAC" w14:textId="77777777" w:rsidR="006A1189" w:rsidRPr="00A72CE4" w:rsidRDefault="006A1189" w:rsidP="006A1189">
            <w:pPr>
              <w:pStyle w:val="Style8"/>
              <w:numPr>
                <w:ilvl w:val="0"/>
                <w:numId w:val="14"/>
              </w:numPr>
              <w:spacing w:line="360" w:lineRule="auto"/>
              <w:jc w:val="both"/>
              <w:rPr>
                <w:rFonts w:cs="Arial"/>
                <w:bCs/>
                <w:sz w:val="20"/>
              </w:rPr>
            </w:pPr>
            <w:r w:rsidRPr="00A72CE4">
              <w:rPr>
                <w:rFonts w:cs="Arial"/>
                <w:bCs/>
                <w:sz w:val="20"/>
              </w:rPr>
              <w:t>Okulistyczna,</w:t>
            </w:r>
          </w:p>
          <w:p w14:paraId="3A635B92" w14:textId="77777777" w:rsidR="006A1189" w:rsidRPr="00A72CE4" w:rsidRDefault="006A1189" w:rsidP="006A1189">
            <w:pPr>
              <w:pStyle w:val="Style8"/>
              <w:numPr>
                <w:ilvl w:val="0"/>
                <w:numId w:val="14"/>
              </w:numPr>
              <w:spacing w:line="360" w:lineRule="auto"/>
              <w:jc w:val="both"/>
              <w:rPr>
                <w:rFonts w:cs="Arial"/>
                <w:bCs/>
                <w:sz w:val="20"/>
              </w:rPr>
            </w:pPr>
            <w:proofErr w:type="spellStart"/>
            <w:r w:rsidRPr="00A72CE4">
              <w:rPr>
                <w:rFonts w:cs="Arial"/>
                <w:bCs/>
                <w:sz w:val="20"/>
              </w:rPr>
              <w:t>Dermatologiczno</w:t>
            </w:r>
            <w:proofErr w:type="spellEnd"/>
            <w:r w:rsidRPr="00A72CE4">
              <w:rPr>
                <w:rFonts w:cs="Arial"/>
                <w:bCs/>
                <w:sz w:val="20"/>
              </w:rPr>
              <w:t xml:space="preserve"> – Wenerologiczna,</w:t>
            </w:r>
          </w:p>
          <w:p w14:paraId="10BCD412" w14:textId="77777777" w:rsidR="006A1189" w:rsidRPr="00A72CE4" w:rsidRDefault="006A1189" w:rsidP="006A1189">
            <w:pPr>
              <w:pStyle w:val="Style8"/>
              <w:numPr>
                <w:ilvl w:val="0"/>
                <w:numId w:val="14"/>
              </w:numPr>
              <w:spacing w:line="360" w:lineRule="auto"/>
              <w:jc w:val="both"/>
              <w:rPr>
                <w:rFonts w:cs="Arial"/>
                <w:bCs/>
                <w:sz w:val="20"/>
              </w:rPr>
            </w:pPr>
            <w:r w:rsidRPr="00A72CE4">
              <w:rPr>
                <w:rFonts w:cs="Arial"/>
                <w:bCs/>
                <w:sz w:val="20"/>
              </w:rPr>
              <w:t>Reumatologiczna,</w:t>
            </w:r>
          </w:p>
          <w:p w14:paraId="37207CD3" w14:textId="77777777" w:rsidR="006A1189" w:rsidRPr="00A72CE4" w:rsidRDefault="006A1189" w:rsidP="006A1189">
            <w:pPr>
              <w:pStyle w:val="Style8"/>
              <w:numPr>
                <w:ilvl w:val="0"/>
                <w:numId w:val="14"/>
              </w:numPr>
              <w:spacing w:line="360" w:lineRule="auto"/>
              <w:jc w:val="both"/>
              <w:rPr>
                <w:rFonts w:cs="Arial"/>
                <w:bCs/>
                <w:sz w:val="20"/>
              </w:rPr>
            </w:pPr>
            <w:r w:rsidRPr="00A72CE4">
              <w:rPr>
                <w:rFonts w:cs="Arial"/>
                <w:bCs/>
                <w:sz w:val="20"/>
              </w:rPr>
              <w:t>Medycyny Pracy,</w:t>
            </w:r>
          </w:p>
          <w:p w14:paraId="74616CA9" w14:textId="77777777" w:rsidR="006A1189" w:rsidRPr="00A72CE4" w:rsidRDefault="006A1189" w:rsidP="006A1189">
            <w:pPr>
              <w:pStyle w:val="Style8"/>
              <w:numPr>
                <w:ilvl w:val="0"/>
                <w:numId w:val="14"/>
              </w:numPr>
              <w:spacing w:line="360" w:lineRule="auto"/>
              <w:jc w:val="both"/>
              <w:rPr>
                <w:rFonts w:cs="Arial"/>
                <w:bCs/>
                <w:sz w:val="20"/>
              </w:rPr>
            </w:pPr>
            <w:r w:rsidRPr="00A72CE4">
              <w:rPr>
                <w:rFonts w:cs="Arial"/>
                <w:bCs/>
                <w:sz w:val="20"/>
              </w:rPr>
              <w:t>Neurologii Dziecięcej z Pracownią EEG,</w:t>
            </w:r>
          </w:p>
          <w:p w14:paraId="58929092" w14:textId="77777777" w:rsidR="006A1189" w:rsidRPr="00A72CE4" w:rsidRDefault="006A1189" w:rsidP="006A1189">
            <w:pPr>
              <w:pStyle w:val="Style8"/>
              <w:numPr>
                <w:ilvl w:val="0"/>
                <w:numId w:val="14"/>
              </w:numPr>
              <w:spacing w:line="360" w:lineRule="auto"/>
              <w:jc w:val="both"/>
              <w:rPr>
                <w:rFonts w:cs="Arial"/>
                <w:bCs/>
                <w:sz w:val="20"/>
              </w:rPr>
            </w:pPr>
            <w:r w:rsidRPr="00A72CE4">
              <w:rPr>
                <w:rFonts w:cs="Arial"/>
                <w:bCs/>
                <w:sz w:val="20"/>
              </w:rPr>
              <w:t>Preluksacyjna,</w:t>
            </w:r>
          </w:p>
          <w:p w14:paraId="09C11094" w14:textId="77777777" w:rsidR="006A1189" w:rsidRPr="00A72CE4" w:rsidRDefault="006A1189" w:rsidP="006A1189">
            <w:pPr>
              <w:pStyle w:val="Style8"/>
              <w:numPr>
                <w:ilvl w:val="0"/>
                <w:numId w:val="14"/>
              </w:numPr>
              <w:spacing w:line="360" w:lineRule="auto"/>
              <w:jc w:val="both"/>
              <w:rPr>
                <w:rFonts w:cs="Arial"/>
                <w:bCs/>
                <w:sz w:val="20"/>
              </w:rPr>
            </w:pPr>
            <w:r w:rsidRPr="00A72CE4">
              <w:rPr>
                <w:rFonts w:cs="Arial"/>
                <w:bCs/>
                <w:sz w:val="20"/>
              </w:rPr>
              <w:t>Laktacyjna,</w:t>
            </w:r>
          </w:p>
          <w:p w14:paraId="4EA5A195" w14:textId="77777777" w:rsidR="006A1189" w:rsidRPr="00A72CE4" w:rsidRDefault="006A1189" w:rsidP="006A1189">
            <w:pPr>
              <w:pStyle w:val="Style8"/>
              <w:numPr>
                <w:ilvl w:val="0"/>
                <w:numId w:val="14"/>
              </w:numPr>
              <w:spacing w:line="360" w:lineRule="auto"/>
              <w:jc w:val="both"/>
              <w:rPr>
                <w:rFonts w:cs="Arial"/>
                <w:bCs/>
                <w:sz w:val="20"/>
              </w:rPr>
            </w:pPr>
            <w:r w:rsidRPr="00A72CE4">
              <w:rPr>
                <w:rFonts w:cs="Arial"/>
                <w:bCs/>
                <w:sz w:val="20"/>
              </w:rPr>
              <w:t>Medycyny Sportowej,</w:t>
            </w:r>
          </w:p>
          <w:p w14:paraId="4334A439" w14:textId="77777777" w:rsidR="006A1189" w:rsidRPr="00A72CE4" w:rsidRDefault="006A1189" w:rsidP="006A1189">
            <w:pPr>
              <w:pStyle w:val="Style8"/>
              <w:numPr>
                <w:ilvl w:val="0"/>
                <w:numId w:val="14"/>
              </w:numPr>
              <w:spacing w:line="360" w:lineRule="auto"/>
              <w:jc w:val="both"/>
              <w:rPr>
                <w:rFonts w:cs="Arial"/>
                <w:bCs/>
                <w:sz w:val="20"/>
              </w:rPr>
            </w:pPr>
            <w:r w:rsidRPr="00A72CE4">
              <w:rPr>
                <w:rFonts w:cs="Arial"/>
                <w:bCs/>
                <w:sz w:val="20"/>
              </w:rPr>
              <w:t>Neurochirurgiczna,</w:t>
            </w:r>
          </w:p>
          <w:p w14:paraId="558D0967" w14:textId="77777777" w:rsidR="006A1189" w:rsidRPr="00A72CE4" w:rsidRDefault="006A1189" w:rsidP="006A1189">
            <w:pPr>
              <w:pStyle w:val="Style8"/>
              <w:numPr>
                <w:ilvl w:val="0"/>
                <w:numId w:val="14"/>
              </w:numPr>
              <w:spacing w:line="360" w:lineRule="auto"/>
              <w:jc w:val="both"/>
              <w:rPr>
                <w:rFonts w:cs="Arial"/>
                <w:bCs/>
                <w:sz w:val="20"/>
              </w:rPr>
            </w:pPr>
            <w:r w:rsidRPr="00A72CE4">
              <w:rPr>
                <w:rFonts w:cs="Arial"/>
                <w:bCs/>
                <w:sz w:val="20"/>
              </w:rPr>
              <w:t>Neonatologiczna,</w:t>
            </w:r>
          </w:p>
          <w:p w14:paraId="1EAEA76F" w14:textId="77777777" w:rsidR="006A1189" w:rsidRPr="00A72CE4" w:rsidRDefault="006A1189" w:rsidP="006A1189">
            <w:pPr>
              <w:pStyle w:val="Style8"/>
              <w:numPr>
                <w:ilvl w:val="0"/>
                <w:numId w:val="14"/>
              </w:numPr>
              <w:spacing w:line="360" w:lineRule="auto"/>
              <w:jc w:val="both"/>
              <w:rPr>
                <w:rFonts w:cs="Arial"/>
                <w:bCs/>
                <w:sz w:val="20"/>
              </w:rPr>
            </w:pPr>
            <w:r w:rsidRPr="00A72CE4">
              <w:rPr>
                <w:rFonts w:cs="Arial"/>
                <w:bCs/>
                <w:sz w:val="20"/>
              </w:rPr>
              <w:t>Diabetologiczna,</w:t>
            </w:r>
          </w:p>
          <w:p w14:paraId="2D5A2032" w14:textId="77777777" w:rsidR="006A1189" w:rsidRPr="00A72CE4" w:rsidRDefault="006A1189" w:rsidP="006A1189">
            <w:pPr>
              <w:pStyle w:val="Style8"/>
              <w:numPr>
                <w:ilvl w:val="0"/>
                <w:numId w:val="14"/>
              </w:numPr>
              <w:spacing w:line="360" w:lineRule="auto"/>
              <w:jc w:val="both"/>
              <w:rPr>
                <w:rFonts w:cs="Arial"/>
                <w:bCs/>
                <w:sz w:val="20"/>
              </w:rPr>
            </w:pPr>
            <w:r w:rsidRPr="00A72CE4">
              <w:rPr>
                <w:rFonts w:cs="Arial"/>
                <w:bCs/>
                <w:sz w:val="20"/>
              </w:rPr>
              <w:t>Diabetologii Dziecięcej,</w:t>
            </w:r>
          </w:p>
          <w:p w14:paraId="7591F3F4" w14:textId="77777777" w:rsidR="006A1189" w:rsidRPr="00A72CE4" w:rsidRDefault="006A1189" w:rsidP="006A1189">
            <w:pPr>
              <w:pStyle w:val="Style8"/>
              <w:numPr>
                <w:ilvl w:val="0"/>
                <w:numId w:val="14"/>
              </w:numPr>
              <w:spacing w:line="360" w:lineRule="auto"/>
              <w:jc w:val="both"/>
              <w:rPr>
                <w:rFonts w:cs="Arial"/>
                <w:bCs/>
                <w:sz w:val="20"/>
              </w:rPr>
            </w:pPr>
            <w:r w:rsidRPr="00A72CE4">
              <w:rPr>
                <w:rFonts w:cs="Arial"/>
                <w:bCs/>
                <w:sz w:val="20"/>
              </w:rPr>
              <w:t>Leczenia Padaczek,</w:t>
            </w:r>
          </w:p>
          <w:p w14:paraId="7B48D704" w14:textId="77777777" w:rsidR="006A1189" w:rsidRPr="00A72CE4" w:rsidRDefault="006A1189" w:rsidP="006A1189">
            <w:pPr>
              <w:pStyle w:val="Style8"/>
              <w:numPr>
                <w:ilvl w:val="0"/>
                <w:numId w:val="14"/>
              </w:numPr>
              <w:spacing w:line="360" w:lineRule="auto"/>
              <w:jc w:val="both"/>
              <w:rPr>
                <w:rFonts w:cs="Arial"/>
                <w:bCs/>
                <w:sz w:val="20"/>
              </w:rPr>
            </w:pPr>
            <w:r w:rsidRPr="00A72CE4">
              <w:rPr>
                <w:rFonts w:cs="Arial"/>
                <w:bCs/>
                <w:sz w:val="20"/>
              </w:rPr>
              <w:t xml:space="preserve">Położniczo – Ginekologiczna z Pracownią </w:t>
            </w:r>
            <w:proofErr w:type="spellStart"/>
            <w:r w:rsidRPr="00A72CE4">
              <w:rPr>
                <w:rFonts w:cs="Arial"/>
                <w:bCs/>
                <w:sz w:val="20"/>
              </w:rPr>
              <w:t>Kolposkopii</w:t>
            </w:r>
            <w:proofErr w:type="spellEnd"/>
            <w:r w:rsidRPr="00A72CE4">
              <w:rPr>
                <w:rFonts w:cs="Arial"/>
                <w:bCs/>
                <w:sz w:val="20"/>
              </w:rPr>
              <w:t>,</w:t>
            </w:r>
          </w:p>
          <w:p w14:paraId="346DAC90" w14:textId="77777777" w:rsidR="006A1189" w:rsidRPr="00A72CE4" w:rsidRDefault="006A1189" w:rsidP="006A1189">
            <w:pPr>
              <w:pStyle w:val="Style8"/>
              <w:numPr>
                <w:ilvl w:val="0"/>
                <w:numId w:val="14"/>
              </w:numPr>
              <w:spacing w:line="360" w:lineRule="auto"/>
              <w:jc w:val="both"/>
              <w:rPr>
                <w:rFonts w:cs="Arial"/>
                <w:bCs/>
                <w:sz w:val="20"/>
              </w:rPr>
            </w:pPr>
            <w:r w:rsidRPr="00A72CE4">
              <w:rPr>
                <w:rFonts w:cs="Arial"/>
                <w:bCs/>
                <w:sz w:val="20"/>
              </w:rPr>
              <w:t>Patologii Ciąży,</w:t>
            </w:r>
          </w:p>
          <w:p w14:paraId="6E81F0BE" w14:textId="77777777" w:rsidR="006A1189" w:rsidRPr="00A72CE4" w:rsidRDefault="006A1189" w:rsidP="006A1189">
            <w:pPr>
              <w:pStyle w:val="Style8"/>
              <w:numPr>
                <w:ilvl w:val="0"/>
                <w:numId w:val="14"/>
              </w:numPr>
              <w:spacing w:line="360" w:lineRule="auto"/>
              <w:jc w:val="both"/>
              <w:rPr>
                <w:rFonts w:cs="Arial"/>
                <w:bCs/>
                <w:sz w:val="20"/>
              </w:rPr>
            </w:pPr>
            <w:r w:rsidRPr="00A72CE4">
              <w:rPr>
                <w:rFonts w:cs="Arial"/>
                <w:bCs/>
                <w:sz w:val="20"/>
              </w:rPr>
              <w:t>Chirurgii Dziecięcej,</w:t>
            </w:r>
          </w:p>
          <w:p w14:paraId="09FDA076" w14:textId="77777777" w:rsidR="006A1189" w:rsidRPr="00A72CE4" w:rsidRDefault="006A1189" w:rsidP="006A1189">
            <w:pPr>
              <w:pStyle w:val="Style8"/>
              <w:numPr>
                <w:ilvl w:val="0"/>
                <w:numId w:val="14"/>
              </w:numPr>
              <w:spacing w:line="360" w:lineRule="auto"/>
              <w:jc w:val="both"/>
              <w:rPr>
                <w:rFonts w:cs="Arial"/>
                <w:bCs/>
                <w:sz w:val="20"/>
              </w:rPr>
            </w:pPr>
            <w:r w:rsidRPr="00A72CE4">
              <w:rPr>
                <w:rFonts w:cs="Arial"/>
                <w:bCs/>
                <w:sz w:val="20"/>
              </w:rPr>
              <w:lastRenderedPageBreak/>
              <w:t>Kardiologii Dziecięcej,</w:t>
            </w:r>
          </w:p>
          <w:p w14:paraId="62019705" w14:textId="77777777" w:rsidR="006A1189" w:rsidRPr="00A72CE4" w:rsidRDefault="006A1189" w:rsidP="006A1189">
            <w:pPr>
              <w:pStyle w:val="Style8"/>
              <w:numPr>
                <w:ilvl w:val="0"/>
                <w:numId w:val="14"/>
              </w:numPr>
              <w:spacing w:line="360" w:lineRule="auto"/>
              <w:jc w:val="both"/>
              <w:rPr>
                <w:rFonts w:cs="Arial"/>
                <w:bCs/>
                <w:sz w:val="20"/>
              </w:rPr>
            </w:pPr>
            <w:r w:rsidRPr="00A72CE4">
              <w:rPr>
                <w:rFonts w:cs="Arial"/>
                <w:bCs/>
                <w:sz w:val="20"/>
              </w:rPr>
              <w:t>Kardiochirurgiczna,</w:t>
            </w:r>
          </w:p>
          <w:p w14:paraId="720B97F2" w14:textId="77777777" w:rsidR="006A1189" w:rsidRPr="00A72CE4" w:rsidRDefault="006A1189" w:rsidP="006A1189">
            <w:pPr>
              <w:pStyle w:val="Style8"/>
              <w:numPr>
                <w:ilvl w:val="0"/>
                <w:numId w:val="14"/>
              </w:numPr>
              <w:spacing w:line="360" w:lineRule="auto"/>
              <w:jc w:val="both"/>
              <w:rPr>
                <w:rFonts w:cs="Arial"/>
                <w:bCs/>
                <w:sz w:val="20"/>
              </w:rPr>
            </w:pPr>
            <w:r w:rsidRPr="00A72CE4">
              <w:rPr>
                <w:rFonts w:cs="Arial"/>
                <w:bCs/>
                <w:sz w:val="20"/>
              </w:rPr>
              <w:t>Chorób Metabolicznych</w:t>
            </w:r>
          </w:p>
          <w:p w14:paraId="41D105CA" w14:textId="77777777" w:rsidR="006A1189" w:rsidRPr="00A72CE4" w:rsidRDefault="006A1189" w:rsidP="006A1189">
            <w:pPr>
              <w:pStyle w:val="Style8"/>
              <w:spacing w:line="360" w:lineRule="auto"/>
              <w:ind w:firstLine="0"/>
              <w:jc w:val="both"/>
              <w:rPr>
                <w:rFonts w:cs="Arial"/>
                <w:bCs/>
                <w:sz w:val="20"/>
              </w:rPr>
            </w:pPr>
            <w:r w:rsidRPr="00A72CE4">
              <w:rPr>
                <w:rFonts w:cs="Arial"/>
                <w:bCs/>
                <w:sz w:val="20"/>
              </w:rPr>
              <w:t>3. Samodzielne Pracownie:</w:t>
            </w:r>
          </w:p>
          <w:p w14:paraId="0AD7FF5C" w14:textId="77777777" w:rsidR="006A1189" w:rsidRPr="00A72CE4" w:rsidRDefault="006A1189" w:rsidP="006A1189">
            <w:pPr>
              <w:pStyle w:val="Style8"/>
              <w:spacing w:line="360" w:lineRule="auto"/>
              <w:ind w:firstLine="0"/>
              <w:jc w:val="both"/>
              <w:rPr>
                <w:rFonts w:cs="Arial"/>
                <w:bCs/>
                <w:sz w:val="20"/>
              </w:rPr>
            </w:pPr>
            <w:r w:rsidRPr="00A72CE4">
              <w:rPr>
                <w:rFonts w:cs="Arial"/>
                <w:bCs/>
                <w:sz w:val="20"/>
              </w:rPr>
              <w:t xml:space="preserve">     1) Endoskopowa,</w:t>
            </w:r>
          </w:p>
          <w:p w14:paraId="1B6C3242" w14:textId="77777777" w:rsidR="006A1189" w:rsidRPr="00A72CE4" w:rsidRDefault="006A1189" w:rsidP="006A1189">
            <w:pPr>
              <w:pStyle w:val="Style8"/>
              <w:spacing w:line="360" w:lineRule="auto"/>
              <w:ind w:firstLine="0"/>
              <w:jc w:val="both"/>
              <w:rPr>
                <w:rFonts w:cs="Arial"/>
                <w:bCs/>
                <w:sz w:val="20"/>
              </w:rPr>
            </w:pPr>
            <w:r w:rsidRPr="00A72CE4">
              <w:rPr>
                <w:rFonts w:cs="Arial"/>
                <w:bCs/>
                <w:sz w:val="20"/>
              </w:rPr>
              <w:t xml:space="preserve">     2) Psychologii Klinicznej,</w:t>
            </w:r>
          </w:p>
          <w:p w14:paraId="20D0CC8B" w14:textId="77777777" w:rsidR="006A1189" w:rsidRPr="00A72CE4" w:rsidRDefault="006A1189" w:rsidP="006A1189">
            <w:pPr>
              <w:pStyle w:val="Style8"/>
              <w:spacing w:line="360" w:lineRule="auto"/>
              <w:ind w:firstLine="0"/>
              <w:jc w:val="both"/>
              <w:rPr>
                <w:rFonts w:cs="Arial"/>
                <w:bCs/>
                <w:sz w:val="20"/>
              </w:rPr>
            </w:pPr>
            <w:r w:rsidRPr="00A72CE4">
              <w:rPr>
                <w:rFonts w:cs="Arial"/>
                <w:bCs/>
                <w:sz w:val="20"/>
              </w:rPr>
              <w:t xml:space="preserve">     3) Pracownia EMG.</w:t>
            </w:r>
          </w:p>
          <w:p w14:paraId="0543BDAD" w14:textId="77777777" w:rsidR="006A1189" w:rsidRPr="00A72CE4" w:rsidRDefault="006A1189" w:rsidP="006A1189">
            <w:pPr>
              <w:pStyle w:val="Style8"/>
              <w:spacing w:line="360" w:lineRule="auto"/>
              <w:ind w:firstLine="0"/>
              <w:jc w:val="both"/>
              <w:rPr>
                <w:rFonts w:cs="Arial"/>
                <w:bCs/>
                <w:sz w:val="20"/>
              </w:rPr>
            </w:pPr>
            <w:r w:rsidRPr="00A72CE4">
              <w:rPr>
                <w:rFonts w:cs="Arial"/>
                <w:bCs/>
                <w:sz w:val="20"/>
              </w:rPr>
              <w:t>4. Zakłady Diagnostyczne – lokalizacja Koszalin ul. Chałubińskiego 7</w:t>
            </w:r>
          </w:p>
          <w:p w14:paraId="12D04CC6" w14:textId="77777777" w:rsidR="006A1189" w:rsidRPr="00A72CE4" w:rsidRDefault="006A1189" w:rsidP="006A1189">
            <w:pPr>
              <w:pStyle w:val="Style8"/>
              <w:numPr>
                <w:ilvl w:val="0"/>
                <w:numId w:val="16"/>
              </w:numPr>
              <w:spacing w:line="360" w:lineRule="auto"/>
              <w:jc w:val="both"/>
              <w:rPr>
                <w:rFonts w:cs="Arial"/>
                <w:bCs/>
                <w:sz w:val="20"/>
              </w:rPr>
            </w:pPr>
            <w:r w:rsidRPr="00A72CE4">
              <w:rPr>
                <w:rFonts w:cs="Arial"/>
                <w:bCs/>
                <w:sz w:val="20"/>
              </w:rPr>
              <w:t>Diagnostyki Obrazowej z Pracowniami: RTG, USG i Tomografii Komputerowej, Rezonansu Magnetycznego.</w:t>
            </w:r>
          </w:p>
          <w:p w14:paraId="5C1E00E0" w14:textId="77777777" w:rsidR="006A1189" w:rsidRPr="00A72CE4" w:rsidRDefault="006A1189" w:rsidP="006A1189">
            <w:pPr>
              <w:pStyle w:val="Style8"/>
              <w:numPr>
                <w:ilvl w:val="0"/>
                <w:numId w:val="16"/>
              </w:numPr>
              <w:spacing w:line="360" w:lineRule="auto"/>
              <w:jc w:val="both"/>
              <w:rPr>
                <w:rFonts w:cs="Arial"/>
                <w:bCs/>
                <w:sz w:val="20"/>
              </w:rPr>
            </w:pPr>
            <w:r w:rsidRPr="00A72CE4">
              <w:rPr>
                <w:rFonts w:cs="Arial"/>
                <w:bCs/>
                <w:sz w:val="20"/>
              </w:rPr>
              <w:t>Mikrobiologii z Pracowniami: Bakteriologii Ogólnej, Schorzeń Jelitowych, Serologii Bakteriologicznej, Biocenozy Pochwy,</w:t>
            </w:r>
          </w:p>
          <w:p w14:paraId="06146D04" w14:textId="77777777" w:rsidR="006A1189" w:rsidRPr="00A72CE4" w:rsidRDefault="006A1189" w:rsidP="006A1189">
            <w:pPr>
              <w:pStyle w:val="Style8"/>
              <w:numPr>
                <w:ilvl w:val="0"/>
                <w:numId w:val="16"/>
              </w:numPr>
              <w:spacing w:line="360" w:lineRule="auto"/>
              <w:jc w:val="both"/>
              <w:rPr>
                <w:rFonts w:cs="Arial"/>
                <w:bCs/>
                <w:sz w:val="20"/>
              </w:rPr>
            </w:pPr>
            <w:r w:rsidRPr="00A72CE4">
              <w:rPr>
                <w:rFonts w:cs="Arial"/>
                <w:bCs/>
                <w:sz w:val="20"/>
              </w:rPr>
              <w:t>Patomorfologii i Medycyny Sądowej z Pracowniami: Histopatologii, Cytologii, Sekcyjną Usługową.</w:t>
            </w:r>
          </w:p>
          <w:p w14:paraId="58A6EB8C" w14:textId="77777777" w:rsidR="006A1189" w:rsidRPr="00A72CE4" w:rsidRDefault="006A1189" w:rsidP="006A1189">
            <w:pPr>
              <w:pStyle w:val="Style8"/>
              <w:spacing w:line="360" w:lineRule="auto"/>
              <w:ind w:firstLine="0"/>
              <w:jc w:val="both"/>
              <w:rPr>
                <w:rFonts w:cs="Arial"/>
                <w:bCs/>
                <w:sz w:val="20"/>
              </w:rPr>
            </w:pPr>
            <w:r w:rsidRPr="00A72CE4">
              <w:rPr>
                <w:rFonts w:cs="Arial"/>
                <w:bCs/>
                <w:sz w:val="20"/>
              </w:rPr>
              <w:t>5. Inne:</w:t>
            </w:r>
          </w:p>
          <w:p w14:paraId="16A74370" w14:textId="4AC5F2F5" w:rsidR="006A1189" w:rsidRPr="00A72CE4" w:rsidRDefault="006A1189" w:rsidP="006A1189">
            <w:pPr>
              <w:pStyle w:val="Style8"/>
              <w:numPr>
                <w:ilvl w:val="0"/>
                <w:numId w:val="17"/>
              </w:numPr>
              <w:spacing w:line="360" w:lineRule="auto"/>
              <w:jc w:val="both"/>
              <w:rPr>
                <w:rFonts w:cs="Arial"/>
                <w:bCs/>
                <w:color w:val="FF0000"/>
                <w:sz w:val="20"/>
              </w:rPr>
            </w:pPr>
            <w:r w:rsidRPr="00A72CE4">
              <w:rPr>
                <w:rFonts w:cs="Arial"/>
                <w:bCs/>
                <w:sz w:val="20"/>
              </w:rPr>
              <w:t>Przychodnia Kompleksowej Rehabilitacji z Oddziałem Dziennym oraz Poradniami: Rehabilitacji Narządu Ruchu Dorosłych, Rehabilitacji Narządu Ruchu Dzieci, Logopedyczną i Wad Postawy, Dział Fizjoterapii: sale gimnastyczne - lokalizacja Koszalin ul.</w:t>
            </w:r>
            <w:r w:rsidR="00E11EF8">
              <w:rPr>
                <w:rFonts w:cs="Arial"/>
                <w:bCs/>
                <w:sz w:val="20"/>
              </w:rPr>
              <w:t> </w:t>
            </w:r>
            <w:r w:rsidRPr="00A72CE4">
              <w:rPr>
                <w:rFonts w:cs="Arial"/>
                <w:bCs/>
                <w:sz w:val="20"/>
              </w:rPr>
              <w:t xml:space="preserve">Chałubińskiego 7 </w:t>
            </w:r>
          </w:p>
          <w:p w14:paraId="29D2D08B" w14:textId="77777777" w:rsidR="006A1189" w:rsidRPr="00A72CE4" w:rsidRDefault="006A1189" w:rsidP="006A1189">
            <w:pPr>
              <w:pStyle w:val="Style8"/>
              <w:numPr>
                <w:ilvl w:val="0"/>
                <w:numId w:val="17"/>
              </w:numPr>
              <w:spacing w:line="360" w:lineRule="auto"/>
              <w:jc w:val="both"/>
              <w:rPr>
                <w:rFonts w:cs="Arial"/>
                <w:bCs/>
                <w:sz w:val="20"/>
              </w:rPr>
            </w:pPr>
            <w:r w:rsidRPr="00A72CE4">
              <w:rPr>
                <w:rFonts w:cs="Arial"/>
                <w:bCs/>
                <w:sz w:val="20"/>
              </w:rPr>
              <w:t>Apteka Szpitalna z Pracownią Leku Cytotoksycznego - lokalizacja Koszalin ul. Chałubińskiego 7</w:t>
            </w:r>
          </w:p>
          <w:p w14:paraId="17972875" w14:textId="77777777" w:rsidR="006A1189" w:rsidRPr="00A72CE4" w:rsidRDefault="006A1189" w:rsidP="006A1189">
            <w:pPr>
              <w:pStyle w:val="Style8"/>
              <w:numPr>
                <w:ilvl w:val="0"/>
                <w:numId w:val="17"/>
              </w:numPr>
              <w:spacing w:line="360" w:lineRule="auto"/>
              <w:jc w:val="both"/>
              <w:rPr>
                <w:rFonts w:cs="Arial"/>
                <w:bCs/>
                <w:sz w:val="20"/>
              </w:rPr>
            </w:pPr>
            <w:r w:rsidRPr="00A72CE4">
              <w:rPr>
                <w:rFonts w:cs="Arial"/>
                <w:bCs/>
                <w:sz w:val="20"/>
              </w:rPr>
              <w:t xml:space="preserve">Centralna </w:t>
            </w:r>
            <w:proofErr w:type="spellStart"/>
            <w:r w:rsidRPr="00A72CE4">
              <w:rPr>
                <w:rFonts w:cs="Arial"/>
                <w:bCs/>
                <w:sz w:val="20"/>
              </w:rPr>
              <w:t>Sterylizatornia</w:t>
            </w:r>
            <w:proofErr w:type="spellEnd"/>
            <w:r w:rsidRPr="00A72CE4">
              <w:rPr>
                <w:rFonts w:cs="Arial"/>
                <w:bCs/>
                <w:sz w:val="20"/>
              </w:rPr>
              <w:t xml:space="preserve"> przy Wielosalowym Zespole Operacyjnym - lokalizacja Koszalin ul. Chałubińskiego 7</w:t>
            </w:r>
          </w:p>
          <w:p w14:paraId="1CF7E0AE" w14:textId="77777777" w:rsidR="006A1189" w:rsidRPr="00A72CE4" w:rsidRDefault="006A1189" w:rsidP="006A1189">
            <w:pPr>
              <w:pStyle w:val="Style8"/>
              <w:numPr>
                <w:ilvl w:val="0"/>
                <w:numId w:val="17"/>
              </w:numPr>
              <w:spacing w:line="360" w:lineRule="auto"/>
              <w:jc w:val="both"/>
              <w:rPr>
                <w:rFonts w:cs="Arial"/>
                <w:bCs/>
                <w:sz w:val="20"/>
              </w:rPr>
            </w:pPr>
            <w:r w:rsidRPr="00A72CE4">
              <w:rPr>
                <w:rFonts w:cs="Arial"/>
                <w:bCs/>
                <w:sz w:val="20"/>
              </w:rPr>
              <w:t>Zespół Higieny Szpitalnej - lokalizacja Koszalin ul. Chałubińskiego 7</w:t>
            </w:r>
          </w:p>
          <w:p w14:paraId="6C733452" w14:textId="77777777" w:rsidR="006A1189" w:rsidRPr="00A72CE4" w:rsidRDefault="006A1189" w:rsidP="006A1189">
            <w:pPr>
              <w:pStyle w:val="Style8"/>
              <w:numPr>
                <w:ilvl w:val="0"/>
                <w:numId w:val="17"/>
              </w:numPr>
              <w:spacing w:line="360" w:lineRule="auto"/>
              <w:jc w:val="both"/>
              <w:rPr>
                <w:rFonts w:cs="Arial"/>
                <w:bCs/>
                <w:sz w:val="20"/>
              </w:rPr>
            </w:pPr>
            <w:r w:rsidRPr="00A72CE4">
              <w:rPr>
                <w:rFonts w:cs="Arial"/>
                <w:bCs/>
                <w:sz w:val="20"/>
              </w:rPr>
              <w:t xml:space="preserve">Przychodnia Onkologiczna z Poradniami: Onkologii Ogólnej, Chirurgii Onkologicznej, Medycyny Paliatywnej, Psychologii, Profilaktyki Chorób Piersi, Onkologii Ginekologicznej, Leczenia Bólu oraz Pracowniami: Mammograficzną, </w:t>
            </w:r>
            <w:proofErr w:type="spellStart"/>
            <w:r w:rsidRPr="00A72CE4">
              <w:rPr>
                <w:rFonts w:cs="Arial"/>
                <w:bCs/>
                <w:sz w:val="20"/>
              </w:rPr>
              <w:t>Mammotomiczną</w:t>
            </w:r>
            <w:proofErr w:type="spellEnd"/>
            <w:r w:rsidRPr="00A72CE4">
              <w:rPr>
                <w:rFonts w:cs="Arial"/>
                <w:bCs/>
                <w:sz w:val="20"/>
              </w:rPr>
              <w:t xml:space="preserve"> i USG - lokalizacja Koszalin ul. Orla 2</w:t>
            </w:r>
          </w:p>
          <w:p w14:paraId="1AAB2813" w14:textId="77777777" w:rsidR="006A1189" w:rsidRPr="00A72CE4" w:rsidRDefault="006A1189" w:rsidP="006A1189">
            <w:pPr>
              <w:pStyle w:val="Style8"/>
              <w:numPr>
                <w:ilvl w:val="0"/>
                <w:numId w:val="17"/>
              </w:numPr>
              <w:spacing w:line="360" w:lineRule="auto"/>
              <w:jc w:val="both"/>
              <w:rPr>
                <w:rFonts w:cs="Arial"/>
                <w:bCs/>
                <w:sz w:val="20"/>
              </w:rPr>
            </w:pPr>
            <w:r w:rsidRPr="00A72CE4">
              <w:rPr>
                <w:rFonts w:cs="Arial"/>
                <w:bCs/>
                <w:sz w:val="20"/>
              </w:rPr>
              <w:t xml:space="preserve">Poradnia Nocnej i Świątecznej Opieki Medycznej </w:t>
            </w:r>
            <w:proofErr w:type="spellStart"/>
            <w:r w:rsidRPr="00A72CE4">
              <w:rPr>
                <w:rFonts w:cs="Arial"/>
                <w:bCs/>
                <w:sz w:val="20"/>
              </w:rPr>
              <w:t>ul.Chałubińskiego</w:t>
            </w:r>
            <w:proofErr w:type="spellEnd"/>
            <w:r w:rsidRPr="00A72CE4">
              <w:rPr>
                <w:rFonts w:cs="Arial"/>
                <w:bCs/>
                <w:sz w:val="20"/>
              </w:rPr>
              <w:t xml:space="preserve"> dla dzieci ( dla dorosłych realizowana w ramach umowy podwykonawstwa w Przychodni MSWiA przy ul. Szpitalnej 2)</w:t>
            </w:r>
          </w:p>
          <w:p w14:paraId="332D252A" w14:textId="77777777" w:rsidR="006A1189" w:rsidRPr="00A72CE4" w:rsidRDefault="006A1189" w:rsidP="006A1189">
            <w:pPr>
              <w:pStyle w:val="Style8"/>
              <w:numPr>
                <w:ilvl w:val="0"/>
                <w:numId w:val="17"/>
              </w:numPr>
              <w:spacing w:line="360" w:lineRule="auto"/>
              <w:jc w:val="both"/>
              <w:rPr>
                <w:rFonts w:cs="Arial"/>
                <w:bCs/>
                <w:sz w:val="20"/>
              </w:rPr>
            </w:pPr>
            <w:r w:rsidRPr="00A72CE4">
              <w:rPr>
                <w:rFonts w:cs="Arial"/>
                <w:bCs/>
                <w:sz w:val="20"/>
              </w:rPr>
              <w:t>Gabinet Stopy Cukrzycowej – lokalizacja Koszalin ul. Chałubińskiego 7</w:t>
            </w:r>
          </w:p>
          <w:p w14:paraId="65F781F0" w14:textId="77777777" w:rsidR="006A1189" w:rsidRPr="00A72CE4" w:rsidRDefault="006A1189" w:rsidP="006A1189">
            <w:pPr>
              <w:pStyle w:val="Style8"/>
              <w:numPr>
                <w:ilvl w:val="0"/>
                <w:numId w:val="17"/>
              </w:numPr>
              <w:spacing w:line="360" w:lineRule="auto"/>
              <w:jc w:val="both"/>
              <w:rPr>
                <w:rFonts w:cs="Arial"/>
                <w:bCs/>
                <w:sz w:val="20"/>
              </w:rPr>
            </w:pPr>
            <w:r w:rsidRPr="00A72CE4">
              <w:rPr>
                <w:rFonts w:cs="Arial"/>
                <w:bCs/>
                <w:sz w:val="20"/>
              </w:rPr>
              <w:t>Dział Żywienia - lokalizacja Koszalin ul. Chałubińskiego 7</w:t>
            </w:r>
          </w:p>
          <w:p w14:paraId="6340D18A" w14:textId="77777777" w:rsidR="006A1189" w:rsidRPr="00A72CE4" w:rsidRDefault="006A1189" w:rsidP="006A1189">
            <w:pPr>
              <w:pStyle w:val="Style8"/>
              <w:numPr>
                <w:ilvl w:val="0"/>
                <w:numId w:val="17"/>
              </w:numPr>
              <w:spacing w:line="360" w:lineRule="auto"/>
              <w:jc w:val="both"/>
              <w:rPr>
                <w:rFonts w:cs="Arial"/>
                <w:bCs/>
                <w:sz w:val="20"/>
              </w:rPr>
            </w:pPr>
            <w:r w:rsidRPr="00A72CE4">
              <w:rPr>
                <w:rFonts w:cs="Arial"/>
                <w:bCs/>
                <w:sz w:val="20"/>
              </w:rPr>
              <w:t>Dział Epidemiologii - lokalizacja Koszalin ul. Chałubińskiego 7</w:t>
            </w:r>
          </w:p>
          <w:p w14:paraId="48B396EA" w14:textId="77777777" w:rsidR="006A1189" w:rsidRPr="00A72CE4" w:rsidRDefault="006A1189" w:rsidP="006A1189">
            <w:pPr>
              <w:pStyle w:val="Style8"/>
              <w:numPr>
                <w:ilvl w:val="0"/>
                <w:numId w:val="17"/>
              </w:numPr>
              <w:spacing w:line="360" w:lineRule="auto"/>
              <w:jc w:val="both"/>
              <w:rPr>
                <w:rFonts w:cs="Arial"/>
                <w:bCs/>
                <w:sz w:val="20"/>
              </w:rPr>
            </w:pPr>
            <w:r w:rsidRPr="00A72CE4">
              <w:rPr>
                <w:rFonts w:cs="Arial"/>
                <w:bCs/>
                <w:sz w:val="20"/>
              </w:rPr>
              <w:t>Lekarz Transfuzjonista - lokalizacja Koszalin ul. Chałubińskiego 7</w:t>
            </w:r>
          </w:p>
          <w:p w14:paraId="06719DEC" w14:textId="19B79F15" w:rsidR="00A20E5D" w:rsidRPr="00E31E20" w:rsidRDefault="006A1189" w:rsidP="00E31E20">
            <w:pPr>
              <w:pStyle w:val="Style8"/>
              <w:numPr>
                <w:ilvl w:val="0"/>
                <w:numId w:val="17"/>
              </w:numPr>
              <w:spacing w:line="360" w:lineRule="auto"/>
              <w:jc w:val="both"/>
              <w:rPr>
                <w:rFonts w:cs="Arial"/>
                <w:bCs/>
                <w:sz w:val="20"/>
              </w:rPr>
            </w:pPr>
            <w:r w:rsidRPr="00A72CE4">
              <w:rPr>
                <w:rFonts w:cs="Arial"/>
                <w:bCs/>
                <w:sz w:val="20"/>
              </w:rPr>
              <w:t>Zespół Wyjazdowy Neonatologiczny „N" - lokalizacja Koszalin ul.</w:t>
            </w:r>
            <w:r w:rsidR="00E11EF8">
              <w:rPr>
                <w:rFonts w:cs="Arial"/>
                <w:bCs/>
                <w:sz w:val="20"/>
              </w:rPr>
              <w:t> </w:t>
            </w:r>
            <w:r w:rsidRPr="00A72CE4">
              <w:rPr>
                <w:rFonts w:cs="Arial"/>
                <w:bCs/>
                <w:sz w:val="20"/>
              </w:rPr>
              <w:t>Chałubińskiego 7.</w:t>
            </w:r>
          </w:p>
        </w:tc>
      </w:tr>
      <w:tr w:rsidR="004842E4" w:rsidRPr="00A72CE4" w14:paraId="12EF9EEC" w14:textId="77777777" w:rsidTr="009F04A4">
        <w:tc>
          <w:tcPr>
            <w:tcW w:w="2694" w:type="dxa"/>
            <w:shd w:val="clear" w:color="auto" w:fill="C6D9F1" w:themeFill="text2" w:themeFillTint="33"/>
          </w:tcPr>
          <w:p w14:paraId="037C6E72" w14:textId="3265028D" w:rsidR="004842E4" w:rsidRPr="00A72CE4" w:rsidRDefault="00380F30" w:rsidP="009F04A4">
            <w:pPr>
              <w:widowControl w:val="0"/>
              <w:spacing w:before="120" w:after="120" w:line="240" w:lineRule="auto"/>
              <w:rPr>
                <w:rFonts w:ascii="Arial" w:hAnsi="Arial" w:cs="Arial"/>
                <w:b/>
                <w:i/>
                <w:sz w:val="20"/>
                <w:szCs w:val="20"/>
              </w:rPr>
            </w:pPr>
            <w:r w:rsidRPr="00A72CE4">
              <w:rPr>
                <w:rFonts w:ascii="Arial" w:hAnsi="Arial" w:cs="Arial"/>
                <w:b/>
                <w:i/>
                <w:sz w:val="20"/>
                <w:szCs w:val="20"/>
              </w:rPr>
              <w:lastRenderedPageBreak/>
              <w:t>Przychody</w:t>
            </w:r>
          </w:p>
        </w:tc>
        <w:tc>
          <w:tcPr>
            <w:tcW w:w="7088" w:type="dxa"/>
            <w:vAlign w:val="center"/>
          </w:tcPr>
          <w:p w14:paraId="2186F5D6" w14:textId="77777777" w:rsidR="00C31732" w:rsidRPr="00A72CE4" w:rsidRDefault="00C31732" w:rsidP="00C31732">
            <w:pPr>
              <w:pStyle w:val="Style8"/>
              <w:tabs>
                <w:tab w:val="left" w:pos="324"/>
              </w:tabs>
              <w:spacing w:line="360" w:lineRule="auto"/>
              <w:ind w:firstLine="0"/>
              <w:jc w:val="both"/>
              <w:rPr>
                <w:rFonts w:cs="Arial"/>
                <w:sz w:val="20"/>
                <w:u w:val="single"/>
              </w:rPr>
            </w:pPr>
            <w:r w:rsidRPr="00A72CE4">
              <w:rPr>
                <w:rFonts w:cs="Arial"/>
                <w:sz w:val="20"/>
                <w:u w:val="single"/>
              </w:rPr>
              <w:t>Wielkość obrotu (z podziałem na kontrakt z NFZ, działalność pozamedyczną):</w:t>
            </w:r>
          </w:p>
          <w:p w14:paraId="5191C4A5" w14:textId="77777777" w:rsidR="00C31732" w:rsidRPr="00A72CE4" w:rsidRDefault="00C31732" w:rsidP="00C31732">
            <w:pPr>
              <w:pStyle w:val="Style8"/>
              <w:numPr>
                <w:ilvl w:val="0"/>
                <w:numId w:val="30"/>
              </w:numPr>
              <w:tabs>
                <w:tab w:val="left" w:pos="324"/>
              </w:tabs>
              <w:spacing w:line="360" w:lineRule="auto"/>
              <w:ind w:hanging="1014"/>
              <w:jc w:val="both"/>
              <w:rPr>
                <w:rFonts w:cs="Arial"/>
                <w:sz w:val="20"/>
              </w:rPr>
            </w:pPr>
            <w:r w:rsidRPr="00A72CE4">
              <w:rPr>
                <w:rFonts w:cs="Arial"/>
                <w:sz w:val="20"/>
              </w:rPr>
              <w:t>Za rok 2018:</w:t>
            </w:r>
          </w:p>
          <w:p w14:paraId="6031C6BB" w14:textId="77777777" w:rsidR="00C31732" w:rsidRPr="00A72CE4" w:rsidRDefault="00C31732" w:rsidP="00C31732">
            <w:pPr>
              <w:pStyle w:val="Style8"/>
              <w:tabs>
                <w:tab w:val="left" w:pos="324"/>
              </w:tabs>
              <w:spacing w:line="360" w:lineRule="auto"/>
              <w:ind w:firstLine="709"/>
              <w:jc w:val="both"/>
              <w:rPr>
                <w:rFonts w:cs="Arial"/>
                <w:sz w:val="20"/>
              </w:rPr>
            </w:pPr>
            <w:r w:rsidRPr="00A72CE4">
              <w:rPr>
                <w:rFonts w:cs="Arial"/>
                <w:sz w:val="20"/>
              </w:rPr>
              <w:t xml:space="preserve">Kontrakt NFZ – 188 762 587,00 </w:t>
            </w:r>
            <w:proofErr w:type="spellStart"/>
            <w:r w:rsidRPr="00A72CE4">
              <w:rPr>
                <w:rFonts w:cs="Arial"/>
                <w:sz w:val="20"/>
              </w:rPr>
              <w:t>złł</w:t>
            </w:r>
            <w:proofErr w:type="spellEnd"/>
            <w:r w:rsidRPr="00A72CE4">
              <w:rPr>
                <w:rFonts w:cs="Arial"/>
                <w:sz w:val="20"/>
              </w:rPr>
              <w:t xml:space="preserve">; </w:t>
            </w:r>
          </w:p>
          <w:p w14:paraId="70A1D723" w14:textId="77777777" w:rsidR="00C31732" w:rsidRPr="00A72CE4" w:rsidRDefault="00C31732" w:rsidP="00C31732">
            <w:pPr>
              <w:pStyle w:val="Style8"/>
              <w:tabs>
                <w:tab w:val="left" w:pos="324"/>
              </w:tabs>
              <w:spacing w:line="360" w:lineRule="auto"/>
              <w:ind w:firstLine="709"/>
              <w:jc w:val="both"/>
              <w:rPr>
                <w:rFonts w:cs="Arial"/>
                <w:sz w:val="20"/>
              </w:rPr>
            </w:pPr>
            <w:r w:rsidRPr="00A72CE4">
              <w:rPr>
                <w:rFonts w:cs="Arial"/>
                <w:sz w:val="20"/>
              </w:rPr>
              <w:t>Plan z działalności medycznej poza kontraktem NFZ – 5 293 193,00 zł (w tym wynagrodzenia lekarzy rezydentów</w:t>
            </w:r>
          </w:p>
          <w:p w14:paraId="0BC74670" w14:textId="77777777" w:rsidR="00C31732" w:rsidRPr="00A72CE4" w:rsidRDefault="00C31732" w:rsidP="00C31732">
            <w:pPr>
              <w:pStyle w:val="Style8"/>
              <w:tabs>
                <w:tab w:val="left" w:pos="324"/>
              </w:tabs>
              <w:spacing w:line="360" w:lineRule="auto"/>
              <w:ind w:firstLine="709"/>
              <w:jc w:val="both"/>
              <w:rPr>
                <w:rFonts w:cs="Arial"/>
                <w:sz w:val="20"/>
              </w:rPr>
            </w:pPr>
            <w:r w:rsidRPr="00A72CE4">
              <w:rPr>
                <w:rFonts w:cs="Arial"/>
                <w:sz w:val="20"/>
              </w:rPr>
              <w:t>Plan z działalności pozamedycznej – 1 771 408,00</w:t>
            </w:r>
          </w:p>
          <w:p w14:paraId="76E5FFBD" w14:textId="77777777" w:rsidR="00C31732" w:rsidRPr="00A72CE4" w:rsidRDefault="00C31732" w:rsidP="00C31732">
            <w:pPr>
              <w:pStyle w:val="Style8"/>
              <w:numPr>
                <w:ilvl w:val="0"/>
                <w:numId w:val="30"/>
              </w:numPr>
              <w:tabs>
                <w:tab w:val="left" w:pos="324"/>
              </w:tabs>
              <w:spacing w:line="360" w:lineRule="auto"/>
              <w:ind w:hanging="1014"/>
              <w:jc w:val="both"/>
              <w:rPr>
                <w:rFonts w:cs="Arial"/>
                <w:sz w:val="20"/>
              </w:rPr>
            </w:pPr>
            <w:r w:rsidRPr="00A72CE4">
              <w:rPr>
                <w:rFonts w:cs="Arial"/>
                <w:sz w:val="20"/>
              </w:rPr>
              <w:t>Plan na rok 2019:</w:t>
            </w:r>
          </w:p>
          <w:p w14:paraId="7090F9AE" w14:textId="77777777" w:rsidR="00C31732" w:rsidRPr="00A72CE4" w:rsidRDefault="00C31732" w:rsidP="00C31732">
            <w:pPr>
              <w:pStyle w:val="Style8"/>
              <w:tabs>
                <w:tab w:val="left" w:pos="324"/>
              </w:tabs>
              <w:spacing w:line="360" w:lineRule="auto"/>
              <w:ind w:firstLine="709"/>
              <w:jc w:val="both"/>
              <w:rPr>
                <w:rFonts w:cs="Arial"/>
                <w:sz w:val="20"/>
              </w:rPr>
            </w:pPr>
            <w:r w:rsidRPr="00A72CE4">
              <w:rPr>
                <w:rFonts w:cs="Arial"/>
                <w:sz w:val="20"/>
              </w:rPr>
              <w:t>Kontrakt z NFZ – 194 805 567,00 zł</w:t>
            </w:r>
          </w:p>
          <w:p w14:paraId="04C78A84" w14:textId="77777777" w:rsidR="00C31732" w:rsidRPr="00A72CE4" w:rsidRDefault="00C31732" w:rsidP="00C31732">
            <w:pPr>
              <w:pStyle w:val="Style8"/>
              <w:tabs>
                <w:tab w:val="left" w:pos="324"/>
              </w:tabs>
              <w:spacing w:line="360" w:lineRule="auto"/>
              <w:ind w:firstLine="709"/>
              <w:jc w:val="both"/>
              <w:rPr>
                <w:rFonts w:cs="Arial"/>
                <w:sz w:val="20"/>
              </w:rPr>
            </w:pPr>
            <w:r w:rsidRPr="00A72CE4">
              <w:rPr>
                <w:rFonts w:cs="Arial"/>
                <w:sz w:val="20"/>
              </w:rPr>
              <w:t>Plan z działalności medycznej poza kontraktem NFZ – 5 635 000,00 zł ( w tym wynagrodzenia lekarzy rezydentów)</w:t>
            </w:r>
          </w:p>
          <w:p w14:paraId="41EBECFE" w14:textId="41E6E523" w:rsidR="00C8699B" w:rsidRPr="00A72CE4" w:rsidRDefault="00C31732" w:rsidP="00C31732">
            <w:pPr>
              <w:pStyle w:val="Style8"/>
              <w:tabs>
                <w:tab w:val="left" w:pos="324"/>
              </w:tabs>
              <w:spacing w:line="360" w:lineRule="auto"/>
              <w:ind w:firstLine="709"/>
              <w:jc w:val="both"/>
              <w:rPr>
                <w:rFonts w:cs="Arial"/>
                <w:color w:val="FF0000"/>
                <w:sz w:val="20"/>
              </w:rPr>
            </w:pPr>
            <w:r w:rsidRPr="00A72CE4">
              <w:rPr>
                <w:rFonts w:cs="Arial"/>
                <w:sz w:val="20"/>
              </w:rPr>
              <w:t>Plan z działalności pozamedycznej – 1 835 000,00</w:t>
            </w:r>
          </w:p>
        </w:tc>
      </w:tr>
      <w:tr w:rsidR="00307706" w:rsidRPr="00A72CE4" w14:paraId="6021DFD8" w14:textId="77777777" w:rsidTr="009F04A4">
        <w:tc>
          <w:tcPr>
            <w:tcW w:w="2694" w:type="dxa"/>
            <w:shd w:val="clear" w:color="auto" w:fill="C6D9F1" w:themeFill="text2" w:themeFillTint="33"/>
          </w:tcPr>
          <w:p w14:paraId="6470EEFF" w14:textId="0E9543C7" w:rsidR="00307706" w:rsidRPr="00A72CE4" w:rsidRDefault="00307706" w:rsidP="009F04A4">
            <w:pPr>
              <w:widowControl w:val="0"/>
              <w:spacing w:before="120" w:after="120" w:line="240" w:lineRule="auto"/>
              <w:rPr>
                <w:rFonts w:ascii="Arial" w:hAnsi="Arial" w:cs="Arial"/>
                <w:b/>
                <w:i/>
                <w:sz w:val="20"/>
                <w:szCs w:val="20"/>
              </w:rPr>
            </w:pPr>
            <w:r w:rsidRPr="00A72CE4">
              <w:rPr>
                <w:rFonts w:ascii="Arial" w:hAnsi="Arial" w:cs="Arial"/>
                <w:b/>
                <w:i/>
                <w:sz w:val="20"/>
                <w:szCs w:val="20"/>
              </w:rPr>
              <w:t>Wysokość funduszu płac</w:t>
            </w:r>
          </w:p>
        </w:tc>
        <w:tc>
          <w:tcPr>
            <w:tcW w:w="7088" w:type="dxa"/>
            <w:vAlign w:val="center"/>
          </w:tcPr>
          <w:p w14:paraId="251AD949" w14:textId="77777777" w:rsidR="00C31732" w:rsidRPr="00A72CE4" w:rsidRDefault="00C31732" w:rsidP="00C31732">
            <w:pPr>
              <w:pStyle w:val="Style8"/>
              <w:tabs>
                <w:tab w:val="left" w:pos="324"/>
              </w:tabs>
              <w:spacing w:line="360" w:lineRule="auto"/>
              <w:ind w:firstLine="0"/>
              <w:jc w:val="both"/>
              <w:rPr>
                <w:rFonts w:cs="Arial"/>
                <w:sz w:val="20"/>
                <w:u w:val="single"/>
              </w:rPr>
            </w:pPr>
            <w:r w:rsidRPr="00A72CE4">
              <w:rPr>
                <w:rFonts w:cs="Arial"/>
                <w:sz w:val="20"/>
                <w:u w:val="single"/>
              </w:rPr>
              <w:t xml:space="preserve">Wysokość funduszu płac: </w:t>
            </w:r>
          </w:p>
          <w:p w14:paraId="120E9120" w14:textId="77777777" w:rsidR="00C31732" w:rsidRPr="00A72CE4" w:rsidRDefault="00C31732" w:rsidP="00C31732">
            <w:pPr>
              <w:pStyle w:val="Style8"/>
              <w:numPr>
                <w:ilvl w:val="1"/>
                <w:numId w:val="17"/>
              </w:numPr>
              <w:tabs>
                <w:tab w:val="clear" w:pos="1440"/>
                <w:tab w:val="left" w:pos="324"/>
              </w:tabs>
              <w:spacing w:line="360" w:lineRule="auto"/>
              <w:ind w:hanging="1014"/>
              <w:jc w:val="both"/>
              <w:rPr>
                <w:rFonts w:cs="Arial"/>
                <w:sz w:val="20"/>
              </w:rPr>
            </w:pPr>
            <w:r w:rsidRPr="00A72CE4">
              <w:rPr>
                <w:rFonts w:cs="Arial"/>
                <w:sz w:val="20"/>
              </w:rPr>
              <w:t>Za 2018 rok: 71 162 300,00 (ze składkami ZUS) zł + 38 593 710,00 (kontrakty)</w:t>
            </w:r>
          </w:p>
          <w:p w14:paraId="5B8D8B32" w14:textId="0CAE4C91" w:rsidR="00307706" w:rsidRPr="00A72CE4" w:rsidRDefault="00C31732" w:rsidP="00C31732">
            <w:pPr>
              <w:pStyle w:val="Style8"/>
              <w:numPr>
                <w:ilvl w:val="1"/>
                <w:numId w:val="17"/>
              </w:numPr>
              <w:tabs>
                <w:tab w:val="clear" w:pos="1440"/>
                <w:tab w:val="left" w:pos="324"/>
              </w:tabs>
              <w:spacing w:line="360" w:lineRule="auto"/>
              <w:ind w:hanging="1014"/>
              <w:jc w:val="both"/>
              <w:rPr>
                <w:rFonts w:cs="Arial"/>
                <w:sz w:val="20"/>
              </w:rPr>
            </w:pPr>
            <w:r w:rsidRPr="00A72CE4">
              <w:rPr>
                <w:rFonts w:cs="Arial"/>
                <w:sz w:val="20"/>
              </w:rPr>
              <w:t>Planowany fundusz płac na rok 2019 rok: 77 392 000,00 zł (ze składkami ZUS) + 40 5000 000,00 (kontrakty)</w:t>
            </w:r>
          </w:p>
        </w:tc>
      </w:tr>
      <w:tr w:rsidR="000F3FBB" w:rsidRPr="00A72CE4" w14:paraId="57C1520F" w14:textId="77777777" w:rsidTr="009F04A4">
        <w:tc>
          <w:tcPr>
            <w:tcW w:w="2694" w:type="dxa"/>
            <w:shd w:val="clear" w:color="auto" w:fill="C6D9F1" w:themeFill="text2" w:themeFillTint="33"/>
          </w:tcPr>
          <w:p w14:paraId="0DB084A0" w14:textId="1F5EF404" w:rsidR="004842E4" w:rsidRPr="00A72CE4" w:rsidRDefault="004842E4" w:rsidP="009F04A4">
            <w:pPr>
              <w:widowControl w:val="0"/>
              <w:spacing w:before="120" w:after="120" w:line="240" w:lineRule="auto"/>
              <w:rPr>
                <w:rFonts w:ascii="Arial" w:hAnsi="Arial" w:cs="Arial"/>
                <w:b/>
                <w:i/>
                <w:sz w:val="20"/>
                <w:szCs w:val="20"/>
              </w:rPr>
            </w:pPr>
            <w:r w:rsidRPr="00A72CE4">
              <w:rPr>
                <w:rFonts w:ascii="Arial" w:hAnsi="Arial" w:cs="Arial"/>
                <w:b/>
                <w:i/>
                <w:sz w:val="20"/>
                <w:szCs w:val="20"/>
              </w:rPr>
              <w:t>Zatrudnienie</w:t>
            </w:r>
            <w:r w:rsidR="00C30B5C" w:rsidRPr="00A72CE4">
              <w:rPr>
                <w:rFonts w:ascii="Arial" w:hAnsi="Arial" w:cs="Arial"/>
                <w:b/>
                <w:i/>
                <w:sz w:val="20"/>
                <w:szCs w:val="20"/>
              </w:rPr>
              <w:t xml:space="preserve"> </w:t>
            </w:r>
          </w:p>
        </w:tc>
        <w:tc>
          <w:tcPr>
            <w:tcW w:w="7088" w:type="dxa"/>
            <w:vAlign w:val="center"/>
          </w:tcPr>
          <w:p w14:paraId="744B9447" w14:textId="77777777" w:rsidR="00577600" w:rsidRPr="00A72CE4" w:rsidRDefault="00577600" w:rsidP="00577600">
            <w:pPr>
              <w:pStyle w:val="Style8"/>
              <w:tabs>
                <w:tab w:val="left" w:pos="324"/>
              </w:tabs>
              <w:spacing w:line="360" w:lineRule="auto"/>
              <w:ind w:firstLine="0"/>
              <w:jc w:val="both"/>
              <w:rPr>
                <w:rFonts w:cs="Arial"/>
                <w:sz w:val="20"/>
                <w:u w:val="single"/>
              </w:rPr>
            </w:pPr>
            <w:r w:rsidRPr="00A72CE4">
              <w:rPr>
                <w:rFonts w:cs="Arial"/>
                <w:sz w:val="20"/>
                <w:u w:val="single"/>
              </w:rPr>
              <w:t>Zatrudnienie (stan na dzień 30.04.2019.):</w:t>
            </w:r>
          </w:p>
          <w:p w14:paraId="12846EE4" w14:textId="77777777" w:rsidR="00577600" w:rsidRPr="00A72CE4" w:rsidRDefault="00577600" w:rsidP="00577600">
            <w:pPr>
              <w:pStyle w:val="Style8"/>
              <w:tabs>
                <w:tab w:val="left" w:pos="324"/>
              </w:tabs>
              <w:spacing w:line="360" w:lineRule="auto"/>
              <w:ind w:firstLine="0"/>
              <w:jc w:val="both"/>
              <w:rPr>
                <w:rFonts w:cs="Arial"/>
                <w:sz w:val="20"/>
              </w:rPr>
            </w:pPr>
            <w:r w:rsidRPr="00A72CE4">
              <w:rPr>
                <w:rFonts w:cs="Arial"/>
                <w:sz w:val="20"/>
              </w:rPr>
              <w:t>Łączna liczba pracowników: 1 562 osoby</w:t>
            </w:r>
            <w:r w:rsidRPr="00A72CE4">
              <w:rPr>
                <w:rFonts w:cs="Arial"/>
                <w:sz w:val="20"/>
              </w:rPr>
              <w:tab/>
            </w:r>
          </w:p>
          <w:p w14:paraId="7D9EE77B" w14:textId="77777777" w:rsidR="00577600" w:rsidRPr="00A72CE4" w:rsidRDefault="00577600" w:rsidP="00577600">
            <w:pPr>
              <w:pStyle w:val="Style8"/>
              <w:numPr>
                <w:ilvl w:val="0"/>
                <w:numId w:val="29"/>
              </w:numPr>
              <w:tabs>
                <w:tab w:val="left" w:pos="324"/>
              </w:tabs>
              <w:spacing w:line="360" w:lineRule="auto"/>
              <w:ind w:left="709" w:hanging="283"/>
              <w:jc w:val="both"/>
              <w:rPr>
                <w:rFonts w:cs="Arial"/>
                <w:bCs/>
                <w:sz w:val="20"/>
              </w:rPr>
            </w:pPr>
            <w:r w:rsidRPr="00A72CE4">
              <w:rPr>
                <w:rFonts w:cs="Arial"/>
                <w:bCs/>
                <w:sz w:val="20"/>
              </w:rPr>
              <w:t>Lekarzy zatrudnionych na umowę o pracę – 54 ( w tym liczba; lekarzy zabiegowych – 1, rezydentów na oddziałach zabiegowych – 22, rezydentów na oddziałach niezabiegowych – 27, stażystów – 0)</w:t>
            </w:r>
          </w:p>
          <w:p w14:paraId="542364E6" w14:textId="77777777" w:rsidR="00577600" w:rsidRPr="00A72CE4" w:rsidRDefault="00577600" w:rsidP="00577600">
            <w:pPr>
              <w:pStyle w:val="Style8"/>
              <w:numPr>
                <w:ilvl w:val="0"/>
                <w:numId w:val="29"/>
              </w:numPr>
              <w:tabs>
                <w:tab w:val="left" w:pos="324"/>
              </w:tabs>
              <w:spacing w:line="360" w:lineRule="auto"/>
              <w:ind w:left="709" w:hanging="283"/>
              <w:jc w:val="both"/>
              <w:rPr>
                <w:rFonts w:cs="Arial"/>
                <w:bCs/>
                <w:sz w:val="20"/>
              </w:rPr>
            </w:pPr>
            <w:r w:rsidRPr="00A72CE4">
              <w:rPr>
                <w:rFonts w:cs="Arial"/>
                <w:bCs/>
                <w:sz w:val="20"/>
              </w:rPr>
              <w:t>Lekarzy zatrudnionych na umowę zlecenia – 1 ( w tym liczba lekarzy zabiegowych – 0)</w:t>
            </w:r>
          </w:p>
          <w:p w14:paraId="6CE2B846" w14:textId="77777777" w:rsidR="00577600" w:rsidRPr="00A72CE4" w:rsidRDefault="00577600" w:rsidP="00577600">
            <w:pPr>
              <w:pStyle w:val="Style8"/>
              <w:numPr>
                <w:ilvl w:val="0"/>
                <w:numId w:val="29"/>
              </w:numPr>
              <w:tabs>
                <w:tab w:val="left" w:pos="324"/>
              </w:tabs>
              <w:spacing w:line="360" w:lineRule="auto"/>
              <w:ind w:left="709" w:hanging="283"/>
              <w:jc w:val="both"/>
              <w:rPr>
                <w:rFonts w:cs="Arial"/>
                <w:bCs/>
                <w:sz w:val="20"/>
              </w:rPr>
            </w:pPr>
            <w:r w:rsidRPr="00A72CE4">
              <w:rPr>
                <w:rFonts w:cs="Arial"/>
                <w:bCs/>
                <w:sz w:val="20"/>
              </w:rPr>
              <w:t>Lekarzy na kontraktach – 220 ( w tym liczba lekarzy zabiegowych – 88)</w:t>
            </w:r>
          </w:p>
          <w:p w14:paraId="50C444C6" w14:textId="77777777" w:rsidR="00577600" w:rsidRPr="00A72CE4" w:rsidRDefault="00577600" w:rsidP="00577600">
            <w:pPr>
              <w:pStyle w:val="Style8"/>
              <w:numPr>
                <w:ilvl w:val="0"/>
                <w:numId w:val="29"/>
              </w:numPr>
              <w:tabs>
                <w:tab w:val="left" w:pos="324"/>
              </w:tabs>
              <w:spacing w:line="360" w:lineRule="auto"/>
              <w:ind w:left="709" w:hanging="283"/>
              <w:jc w:val="both"/>
              <w:rPr>
                <w:rFonts w:cs="Arial"/>
                <w:bCs/>
                <w:sz w:val="20"/>
              </w:rPr>
            </w:pPr>
            <w:r w:rsidRPr="00A72CE4">
              <w:rPr>
                <w:rFonts w:cs="Arial"/>
                <w:bCs/>
                <w:sz w:val="20"/>
              </w:rPr>
              <w:t>Wolontariuszy – 0</w:t>
            </w:r>
          </w:p>
          <w:p w14:paraId="148F36C6" w14:textId="77777777" w:rsidR="00577600" w:rsidRPr="00A72CE4" w:rsidRDefault="00577600" w:rsidP="00577600">
            <w:pPr>
              <w:pStyle w:val="Style8"/>
              <w:numPr>
                <w:ilvl w:val="0"/>
                <w:numId w:val="29"/>
              </w:numPr>
              <w:tabs>
                <w:tab w:val="left" w:pos="324"/>
              </w:tabs>
              <w:spacing w:line="360" w:lineRule="auto"/>
              <w:ind w:left="709" w:hanging="283"/>
              <w:jc w:val="both"/>
              <w:rPr>
                <w:rFonts w:cs="Arial"/>
                <w:bCs/>
                <w:sz w:val="20"/>
              </w:rPr>
            </w:pPr>
            <w:r w:rsidRPr="00A72CE4">
              <w:rPr>
                <w:rFonts w:cs="Arial"/>
                <w:bCs/>
                <w:sz w:val="20"/>
              </w:rPr>
              <w:t>Pielęgniarek i położnych – 584 ( w tym pielęgniarek na kontrakt – 58),</w:t>
            </w:r>
          </w:p>
          <w:p w14:paraId="55351169" w14:textId="77777777" w:rsidR="00577600" w:rsidRPr="00A72CE4" w:rsidRDefault="00577600" w:rsidP="00577600">
            <w:pPr>
              <w:pStyle w:val="Style8"/>
              <w:numPr>
                <w:ilvl w:val="0"/>
                <w:numId w:val="29"/>
              </w:numPr>
              <w:tabs>
                <w:tab w:val="left" w:pos="324"/>
              </w:tabs>
              <w:spacing w:line="360" w:lineRule="auto"/>
              <w:ind w:left="709" w:hanging="283"/>
              <w:jc w:val="both"/>
              <w:rPr>
                <w:rFonts w:cs="Arial"/>
                <w:bCs/>
                <w:sz w:val="20"/>
              </w:rPr>
            </w:pPr>
            <w:r w:rsidRPr="00A72CE4">
              <w:rPr>
                <w:rFonts w:cs="Arial"/>
                <w:bCs/>
                <w:sz w:val="20"/>
              </w:rPr>
              <w:t xml:space="preserve">Pozostały personel – 703. </w:t>
            </w:r>
          </w:p>
          <w:p w14:paraId="7D7DA21E" w14:textId="2C3B26C8" w:rsidR="004842E4" w:rsidRPr="00A72CE4" w:rsidRDefault="004842E4" w:rsidP="00B963D9">
            <w:pPr>
              <w:pStyle w:val="Akapitzlist"/>
              <w:widowControl w:val="0"/>
              <w:numPr>
                <w:ilvl w:val="0"/>
                <w:numId w:val="6"/>
              </w:numPr>
              <w:spacing w:before="120" w:after="120"/>
              <w:jc w:val="both"/>
              <w:rPr>
                <w:rFonts w:ascii="Arial" w:hAnsi="Arial" w:cs="Arial"/>
                <w:sz w:val="20"/>
                <w:szCs w:val="20"/>
              </w:rPr>
            </w:pPr>
          </w:p>
        </w:tc>
      </w:tr>
      <w:tr w:rsidR="004842E4" w:rsidRPr="00A72CE4" w14:paraId="6B2E39A7" w14:textId="77777777" w:rsidTr="009F04A4">
        <w:tc>
          <w:tcPr>
            <w:tcW w:w="2694" w:type="dxa"/>
            <w:shd w:val="clear" w:color="auto" w:fill="C6D9F1" w:themeFill="text2" w:themeFillTint="33"/>
          </w:tcPr>
          <w:p w14:paraId="406CFDBE" w14:textId="36905B09" w:rsidR="004842E4" w:rsidRPr="00A72CE4" w:rsidRDefault="004842E4" w:rsidP="009F04A4">
            <w:pPr>
              <w:widowControl w:val="0"/>
              <w:spacing w:before="120" w:after="120" w:line="240" w:lineRule="auto"/>
              <w:rPr>
                <w:rFonts w:ascii="Arial" w:hAnsi="Arial" w:cs="Arial"/>
                <w:b/>
                <w:i/>
                <w:sz w:val="20"/>
                <w:szCs w:val="20"/>
              </w:rPr>
            </w:pPr>
            <w:r w:rsidRPr="00A72CE4">
              <w:rPr>
                <w:rFonts w:ascii="Arial" w:hAnsi="Arial" w:cs="Arial"/>
                <w:b/>
                <w:i/>
                <w:sz w:val="20"/>
                <w:szCs w:val="20"/>
              </w:rPr>
              <w:t>Ilość łóżek szpitalnych</w:t>
            </w:r>
            <w:r w:rsidR="001068AC" w:rsidRPr="00A72CE4">
              <w:rPr>
                <w:rFonts w:ascii="Arial" w:hAnsi="Arial" w:cs="Arial"/>
                <w:b/>
                <w:i/>
                <w:sz w:val="20"/>
                <w:szCs w:val="20"/>
              </w:rPr>
              <w:t xml:space="preserve"> (dane na rok 201</w:t>
            </w:r>
            <w:r w:rsidR="00307706" w:rsidRPr="00A72CE4">
              <w:rPr>
                <w:rFonts w:ascii="Arial" w:hAnsi="Arial" w:cs="Arial"/>
                <w:b/>
                <w:i/>
                <w:sz w:val="20"/>
                <w:szCs w:val="20"/>
              </w:rPr>
              <w:t>8</w:t>
            </w:r>
            <w:r w:rsidR="00C30B5C" w:rsidRPr="00A72CE4">
              <w:rPr>
                <w:rFonts w:ascii="Arial" w:hAnsi="Arial" w:cs="Arial"/>
                <w:b/>
                <w:i/>
                <w:sz w:val="20"/>
                <w:szCs w:val="20"/>
              </w:rPr>
              <w:t>)</w:t>
            </w:r>
          </w:p>
        </w:tc>
        <w:tc>
          <w:tcPr>
            <w:tcW w:w="7088" w:type="dxa"/>
          </w:tcPr>
          <w:p w14:paraId="304F3EF0" w14:textId="5B5D51D1" w:rsidR="004842E4" w:rsidRPr="00A72CE4" w:rsidRDefault="00307706" w:rsidP="000F1DAE">
            <w:pPr>
              <w:spacing w:before="120" w:after="120" w:line="240" w:lineRule="auto"/>
              <w:ind w:left="34"/>
              <w:jc w:val="both"/>
              <w:rPr>
                <w:rFonts w:ascii="Arial" w:hAnsi="Arial" w:cs="Arial"/>
                <w:sz w:val="20"/>
                <w:szCs w:val="20"/>
              </w:rPr>
            </w:pPr>
            <w:r w:rsidRPr="00A72CE4">
              <w:rPr>
                <w:rFonts w:ascii="Arial" w:hAnsi="Arial" w:cs="Arial"/>
                <w:sz w:val="20"/>
                <w:szCs w:val="20"/>
              </w:rPr>
              <w:t>558</w:t>
            </w:r>
          </w:p>
        </w:tc>
      </w:tr>
      <w:tr w:rsidR="000F3FBB" w:rsidRPr="00A72CE4" w14:paraId="08D0378D" w14:textId="77777777" w:rsidTr="009F04A4">
        <w:tc>
          <w:tcPr>
            <w:tcW w:w="2694" w:type="dxa"/>
            <w:shd w:val="clear" w:color="auto" w:fill="C6D9F1" w:themeFill="text2" w:themeFillTint="33"/>
          </w:tcPr>
          <w:p w14:paraId="6766ABE9" w14:textId="1ABAB31F" w:rsidR="004842E4" w:rsidRPr="00A72CE4" w:rsidRDefault="004842E4" w:rsidP="009F04A4">
            <w:pPr>
              <w:widowControl w:val="0"/>
              <w:spacing w:before="120" w:after="120" w:line="240" w:lineRule="auto"/>
              <w:rPr>
                <w:rFonts w:ascii="Arial" w:hAnsi="Arial" w:cs="Arial"/>
                <w:b/>
                <w:i/>
                <w:sz w:val="20"/>
                <w:szCs w:val="20"/>
              </w:rPr>
            </w:pPr>
            <w:r w:rsidRPr="00A72CE4">
              <w:rPr>
                <w:rFonts w:ascii="Arial" w:hAnsi="Arial" w:cs="Arial"/>
                <w:b/>
                <w:i/>
                <w:sz w:val="20"/>
                <w:szCs w:val="20"/>
              </w:rPr>
              <w:t>Roczna liczba pacjentów</w:t>
            </w:r>
            <w:r w:rsidR="00C30B5C" w:rsidRPr="00A72CE4">
              <w:rPr>
                <w:rFonts w:ascii="Arial" w:hAnsi="Arial" w:cs="Arial"/>
                <w:b/>
                <w:i/>
                <w:sz w:val="20"/>
                <w:szCs w:val="20"/>
              </w:rPr>
              <w:t xml:space="preserve"> (dane na rok 201</w:t>
            </w:r>
            <w:r w:rsidR="001068AC" w:rsidRPr="00A72CE4">
              <w:rPr>
                <w:rFonts w:ascii="Arial" w:hAnsi="Arial" w:cs="Arial"/>
                <w:b/>
                <w:i/>
                <w:sz w:val="20"/>
                <w:szCs w:val="20"/>
              </w:rPr>
              <w:t>8</w:t>
            </w:r>
            <w:r w:rsidR="00C30B5C" w:rsidRPr="00A72CE4">
              <w:rPr>
                <w:rFonts w:ascii="Arial" w:hAnsi="Arial" w:cs="Arial"/>
                <w:b/>
                <w:i/>
                <w:sz w:val="20"/>
                <w:szCs w:val="20"/>
              </w:rPr>
              <w:t>)</w:t>
            </w:r>
          </w:p>
        </w:tc>
        <w:tc>
          <w:tcPr>
            <w:tcW w:w="7088" w:type="dxa"/>
          </w:tcPr>
          <w:p w14:paraId="5E3F156A" w14:textId="77777777" w:rsidR="00C31732" w:rsidRPr="00A72CE4" w:rsidRDefault="00C31732" w:rsidP="00C31732">
            <w:pPr>
              <w:pStyle w:val="Style8"/>
              <w:tabs>
                <w:tab w:val="left" w:pos="324"/>
              </w:tabs>
              <w:spacing w:line="360" w:lineRule="auto"/>
              <w:ind w:firstLine="0"/>
              <w:jc w:val="both"/>
              <w:rPr>
                <w:rFonts w:cs="Arial"/>
                <w:sz w:val="20"/>
                <w:u w:val="single"/>
              </w:rPr>
            </w:pPr>
            <w:r w:rsidRPr="00A72CE4">
              <w:rPr>
                <w:rFonts w:cs="Arial"/>
                <w:sz w:val="20"/>
                <w:u w:val="single"/>
              </w:rPr>
              <w:t xml:space="preserve">Roczna liczba pacjentów: </w:t>
            </w:r>
          </w:p>
          <w:p w14:paraId="35256810" w14:textId="77777777" w:rsidR="00C31732" w:rsidRPr="00A72CE4" w:rsidRDefault="00C31732" w:rsidP="00C31732">
            <w:pPr>
              <w:pStyle w:val="Style8"/>
              <w:numPr>
                <w:ilvl w:val="0"/>
                <w:numId w:val="7"/>
              </w:numPr>
              <w:tabs>
                <w:tab w:val="left" w:pos="324"/>
              </w:tabs>
              <w:spacing w:line="360" w:lineRule="auto"/>
              <w:jc w:val="both"/>
              <w:rPr>
                <w:rFonts w:cs="Arial"/>
                <w:sz w:val="20"/>
              </w:rPr>
            </w:pPr>
            <w:r w:rsidRPr="00A72CE4">
              <w:rPr>
                <w:rFonts w:cs="Arial"/>
                <w:sz w:val="20"/>
              </w:rPr>
              <w:t>Hospitalizacje – 80 598</w:t>
            </w:r>
          </w:p>
          <w:p w14:paraId="240256FF" w14:textId="7A418C6A" w:rsidR="00307706" w:rsidRPr="00A72CE4" w:rsidRDefault="00C31732" w:rsidP="00E11EF8">
            <w:pPr>
              <w:pStyle w:val="Style8"/>
              <w:numPr>
                <w:ilvl w:val="0"/>
                <w:numId w:val="7"/>
              </w:numPr>
              <w:tabs>
                <w:tab w:val="left" w:pos="324"/>
              </w:tabs>
              <w:spacing w:line="360" w:lineRule="auto"/>
              <w:jc w:val="both"/>
              <w:rPr>
                <w:rFonts w:cs="Arial"/>
                <w:sz w:val="20"/>
              </w:rPr>
            </w:pPr>
            <w:r w:rsidRPr="00A72CE4">
              <w:rPr>
                <w:rFonts w:cs="Arial"/>
                <w:sz w:val="20"/>
              </w:rPr>
              <w:t>Porady ambulatoryjne ( w tym SOR, świadczenia udzielone w</w:t>
            </w:r>
            <w:r w:rsidR="00E11EF8">
              <w:rPr>
                <w:rFonts w:cs="Arial"/>
                <w:sz w:val="20"/>
              </w:rPr>
              <w:t> </w:t>
            </w:r>
            <w:r w:rsidRPr="00A72CE4">
              <w:rPr>
                <w:rFonts w:cs="Arial"/>
                <w:sz w:val="20"/>
              </w:rPr>
              <w:t>zakładach) – 308 098.</w:t>
            </w:r>
          </w:p>
        </w:tc>
      </w:tr>
      <w:tr w:rsidR="00307706" w:rsidRPr="00A72CE4" w14:paraId="16BCBFC4" w14:textId="77777777" w:rsidTr="009F04A4">
        <w:tc>
          <w:tcPr>
            <w:tcW w:w="2694" w:type="dxa"/>
            <w:shd w:val="clear" w:color="auto" w:fill="C6D9F1" w:themeFill="text2" w:themeFillTint="33"/>
          </w:tcPr>
          <w:p w14:paraId="5F3661C7" w14:textId="6E1C5130" w:rsidR="00307706" w:rsidRPr="00A72CE4" w:rsidRDefault="00307706" w:rsidP="009F04A4">
            <w:pPr>
              <w:widowControl w:val="0"/>
              <w:spacing w:before="120" w:after="120" w:line="240" w:lineRule="auto"/>
              <w:rPr>
                <w:rFonts w:ascii="Arial" w:hAnsi="Arial" w:cs="Arial"/>
                <w:b/>
                <w:i/>
                <w:sz w:val="20"/>
                <w:szCs w:val="20"/>
              </w:rPr>
            </w:pPr>
            <w:r w:rsidRPr="00A72CE4">
              <w:rPr>
                <w:rFonts w:ascii="Arial" w:hAnsi="Arial" w:cs="Arial"/>
                <w:b/>
                <w:i/>
                <w:sz w:val="20"/>
                <w:szCs w:val="20"/>
              </w:rPr>
              <w:t>Działania szpitala przeciwdziałające szerzeniu się zakażeń szpitalnych i chorób zakaźnych</w:t>
            </w:r>
          </w:p>
        </w:tc>
        <w:tc>
          <w:tcPr>
            <w:tcW w:w="7088" w:type="dxa"/>
          </w:tcPr>
          <w:p w14:paraId="48A30F1B" w14:textId="123C125B" w:rsidR="00C31732" w:rsidRPr="00A72CE4" w:rsidRDefault="00C31732" w:rsidP="00C31732">
            <w:pPr>
              <w:suppressAutoHyphens/>
              <w:spacing w:before="100" w:after="0" w:line="360" w:lineRule="auto"/>
              <w:jc w:val="both"/>
              <w:rPr>
                <w:rFonts w:ascii="Arial" w:eastAsia="Times New Roman" w:hAnsi="Arial" w:cs="Arial"/>
                <w:sz w:val="20"/>
                <w:szCs w:val="20"/>
                <w:lang w:eastAsia="ar-SA"/>
              </w:rPr>
            </w:pPr>
            <w:r w:rsidRPr="00A72CE4">
              <w:rPr>
                <w:rFonts w:ascii="Arial" w:eastAsia="Times New Roman" w:hAnsi="Arial" w:cs="Arial"/>
                <w:sz w:val="20"/>
                <w:szCs w:val="20"/>
                <w:lang w:eastAsia="ar-SA"/>
              </w:rPr>
              <w:t>Zamawiający realizując założenia ustawy z dnia 5 grudnia 2008 r. o</w:t>
            </w:r>
            <w:r w:rsidR="00E11EF8">
              <w:rPr>
                <w:rFonts w:ascii="Arial" w:eastAsia="Times New Roman" w:hAnsi="Arial" w:cs="Arial"/>
                <w:sz w:val="20"/>
                <w:szCs w:val="20"/>
                <w:lang w:eastAsia="ar-SA"/>
              </w:rPr>
              <w:t> </w:t>
            </w:r>
            <w:r w:rsidRPr="00A72CE4">
              <w:rPr>
                <w:rFonts w:ascii="Arial" w:eastAsia="Times New Roman" w:hAnsi="Arial" w:cs="Arial"/>
                <w:sz w:val="20"/>
                <w:szCs w:val="20"/>
                <w:lang w:eastAsia="ar-SA"/>
              </w:rPr>
              <w:t xml:space="preserve">zapobieganiu oraz zwalczaniu zakażeń i chorób zakaźnych u ludzi (Dz. U.nr 234, poz.1570 z 2008) wdrożył i stosuje działania przeciwdziałające szerzeniu </w:t>
            </w:r>
            <w:r w:rsidRPr="00A72CE4">
              <w:rPr>
                <w:rFonts w:ascii="Arial" w:eastAsia="Times New Roman" w:hAnsi="Arial" w:cs="Arial"/>
                <w:sz w:val="20"/>
                <w:szCs w:val="20"/>
                <w:lang w:eastAsia="ar-SA"/>
              </w:rPr>
              <w:lastRenderedPageBreak/>
              <w:t xml:space="preserve">się zakażeń szpitalnych i chorób zakaźnych. </w:t>
            </w:r>
          </w:p>
          <w:p w14:paraId="32876AC8" w14:textId="77777777" w:rsidR="00C31732" w:rsidRPr="00A72CE4" w:rsidRDefault="00C31732" w:rsidP="00C31732">
            <w:pPr>
              <w:suppressAutoHyphens/>
              <w:spacing w:before="100" w:after="0" w:line="360" w:lineRule="auto"/>
              <w:jc w:val="both"/>
              <w:rPr>
                <w:rFonts w:ascii="Arial" w:eastAsia="Times New Roman" w:hAnsi="Arial" w:cs="Arial"/>
                <w:sz w:val="20"/>
                <w:szCs w:val="20"/>
                <w:lang w:eastAsia="ar-SA"/>
              </w:rPr>
            </w:pPr>
            <w:r w:rsidRPr="00A72CE4">
              <w:rPr>
                <w:rFonts w:ascii="Arial" w:eastAsia="Times New Roman" w:hAnsi="Arial" w:cs="Arial"/>
                <w:sz w:val="20"/>
                <w:szCs w:val="20"/>
                <w:lang w:eastAsia="ar-SA"/>
              </w:rPr>
              <w:t>Zarządzeniem nr 138/2015 Dyrektora Szpitala z dnia 07.10.2015 r. wprowadzono do stosowania i przestrzegania opracowanie pt.,, System zapobiegania i zwalczania zakażeń szpitalnych oraz działań zapobiegających szerzeniu się zakażeń i chorób zakaźnych - zbiór zasad, instrukcji i procedur”.</w:t>
            </w:r>
          </w:p>
          <w:p w14:paraId="10184AAF" w14:textId="77777777" w:rsidR="00C31732" w:rsidRPr="00A72CE4" w:rsidRDefault="00C31732" w:rsidP="00C31732">
            <w:pPr>
              <w:suppressAutoHyphens/>
              <w:spacing w:before="100" w:after="0" w:line="360" w:lineRule="auto"/>
              <w:jc w:val="both"/>
              <w:rPr>
                <w:rFonts w:ascii="Arial" w:eastAsia="Times New Roman" w:hAnsi="Arial" w:cs="Arial"/>
                <w:sz w:val="20"/>
                <w:szCs w:val="20"/>
                <w:lang w:eastAsia="ar-SA"/>
              </w:rPr>
            </w:pPr>
            <w:r w:rsidRPr="00A72CE4">
              <w:rPr>
                <w:rFonts w:ascii="Arial" w:eastAsia="Times New Roman" w:hAnsi="Arial" w:cs="Arial"/>
                <w:sz w:val="20"/>
                <w:szCs w:val="20"/>
                <w:lang w:eastAsia="ar-SA"/>
              </w:rPr>
              <w:t xml:space="preserve">System zawiera podstawowe zasady postępowania higieniczno-sanitarnego mającego na celu zapobieganie zakażeniom szpitalnym i zwalczanie chorób zakaźnych. </w:t>
            </w:r>
          </w:p>
          <w:p w14:paraId="0EF5CEC1" w14:textId="77777777" w:rsidR="00C31732" w:rsidRPr="00A72CE4" w:rsidRDefault="00C31732" w:rsidP="00C31732">
            <w:pPr>
              <w:suppressAutoHyphens/>
              <w:spacing w:before="100" w:after="0" w:line="360" w:lineRule="auto"/>
              <w:jc w:val="both"/>
              <w:rPr>
                <w:rFonts w:ascii="Arial" w:eastAsia="Times New Roman" w:hAnsi="Arial" w:cs="Arial"/>
                <w:sz w:val="20"/>
                <w:szCs w:val="20"/>
                <w:lang w:eastAsia="ar-SA"/>
              </w:rPr>
            </w:pPr>
            <w:r w:rsidRPr="00A72CE4">
              <w:rPr>
                <w:rFonts w:ascii="Arial" w:eastAsia="Times New Roman" w:hAnsi="Arial" w:cs="Arial"/>
                <w:sz w:val="20"/>
                <w:szCs w:val="20"/>
                <w:lang w:eastAsia="ar-SA"/>
              </w:rPr>
              <w:t>Działania zapobiegające szerzeniu się zakażeń szpitalnych i chorób zakaźnych obejmują:</w:t>
            </w:r>
          </w:p>
          <w:p w14:paraId="070977EA" w14:textId="77777777" w:rsidR="00C31732" w:rsidRPr="00A72CE4" w:rsidRDefault="00C31732" w:rsidP="00C31732">
            <w:pPr>
              <w:numPr>
                <w:ilvl w:val="0"/>
                <w:numId w:val="20"/>
              </w:numPr>
              <w:suppressAutoHyphens/>
              <w:spacing w:before="100" w:after="0" w:line="360" w:lineRule="auto"/>
              <w:jc w:val="both"/>
              <w:rPr>
                <w:rFonts w:ascii="Arial" w:eastAsia="Times New Roman" w:hAnsi="Arial" w:cs="Arial"/>
                <w:sz w:val="20"/>
                <w:szCs w:val="20"/>
                <w:lang w:eastAsia="ar-SA"/>
              </w:rPr>
            </w:pPr>
            <w:r w:rsidRPr="00A72CE4">
              <w:rPr>
                <w:rFonts w:ascii="Arial" w:eastAsia="Times New Roman" w:hAnsi="Arial" w:cs="Arial"/>
                <w:sz w:val="20"/>
                <w:szCs w:val="20"/>
                <w:lang w:eastAsia="ar-SA"/>
              </w:rPr>
              <w:t>zasady stosowania i utrzymania higieny środowiska szpitalnego;</w:t>
            </w:r>
          </w:p>
          <w:p w14:paraId="114A0F85" w14:textId="754F54E9" w:rsidR="00C31732" w:rsidRPr="00A72CE4" w:rsidRDefault="00C31732" w:rsidP="00C31732">
            <w:pPr>
              <w:numPr>
                <w:ilvl w:val="0"/>
                <w:numId w:val="20"/>
              </w:numPr>
              <w:suppressAutoHyphens/>
              <w:spacing w:before="100" w:after="0" w:line="360" w:lineRule="auto"/>
              <w:jc w:val="both"/>
              <w:rPr>
                <w:rFonts w:ascii="Arial" w:eastAsia="Times New Roman" w:hAnsi="Arial" w:cs="Arial"/>
                <w:sz w:val="20"/>
                <w:szCs w:val="20"/>
                <w:lang w:eastAsia="ar-SA"/>
              </w:rPr>
            </w:pPr>
            <w:r w:rsidRPr="00A72CE4">
              <w:rPr>
                <w:rFonts w:ascii="Arial" w:eastAsia="Times New Roman" w:hAnsi="Arial" w:cs="Arial"/>
                <w:sz w:val="20"/>
                <w:szCs w:val="20"/>
                <w:lang w:eastAsia="ar-SA"/>
              </w:rPr>
              <w:t>procedury, instrukcje dotyczące czynności pielęgnacyjnych i</w:t>
            </w:r>
            <w:r w:rsidR="00E11EF8">
              <w:rPr>
                <w:rFonts w:ascii="Arial" w:eastAsia="Times New Roman" w:hAnsi="Arial" w:cs="Arial"/>
                <w:sz w:val="20"/>
                <w:szCs w:val="20"/>
                <w:lang w:eastAsia="ar-SA"/>
              </w:rPr>
              <w:t> </w:t>
            </w:r>
            <w:r w:rsidRPr="00A72CE4">
              <w:rPr>
                <w:rFonts w:ascii="Arial" w:eastAsia="Times New Roman" w:hAnsi="Arial" w:cs="Arial"/>
                <w:sz w:val="20"/>
                <w:szCs w:val="20"/>
                <w:lang w:eastAsia="ar-SA"/>
              </w:rPr>
              <w:t>zabiegowych</w:t>
            </w:r>
          </w:p>
          <w:p w14:paraId="61422E0B" w14:textId="77777777" w:rsidR="00C31732" w:rsidRPr="00A72CE4" w:rsidRDefault="00C31732" w:rsidP="00C31732">
            <w:pPr>
              <w:numPr>
                <w:ilvl w:val="0"/>
                <w:numId w:val="20"/>
              </w:numPr>
              <w:suppressAutoHyphens/>
              <w:spacing w:before="100" w:after="0" w:line="360" w:lineRule="auto"/>
              <w:jc w:val="both"/>
              <w:rPr>
                <w:rFonts w:ascii="Arial" w:eastAsia="Times New Roman" w:hAnsi="Arial" w:cs="Arial"/>
                <w:sz w:val="20"/>
                <w:szCs w:val="20"/>
                <w:lang w:eastAsia="ar-SA"/>
              </w:rPr>
            </w:pPr>
            <w:r w:rsidRPr="00A72CE4">
              <w:rPr>
                <w:rFonts w:ascii="Arial" w:eastAsia="Times New Roman" w:hAnsi="Arial" w:cs="Arial"/>
                <w:sz w:val="20"/>
                <w:szCs w:val="20"/>
                <w:lang w:eastAsia="ar-SA"/>
              </w:rPr>
              <w:t>procedury redukowania ryzyka zakażeń</w:t>
            </w:r>
          </w:p>
          <w:p w14:paraId="42ED35D6" w14:textId="77777777" w:rsidR="00C31732" w:rsidRPr="00A72CE4" w:rsidRDefault="00C31732" w:rsidP="00C31732">
            <w:pPr>
              <w:numPr>
                <w:ilvl w:val="0"/>
                <w:numId w:val="21"/>
              </w:numPr>
              <w:suppressAutoHyphens/>
              <w:spacing w:before="100" w:after="0" w:line="360" w:lineRule="auto"/>
              <w:jc w:val="both"/>
              <w:rPr>
                <w:rFonts w:ascii="Arial" w:eastAsia="Times New Roman" w:hAnsi="Arial" w:cs="Arial"/>
                <w:sz w:val="20"/>
                <w:szCs w:val="20"/>
                <w:lang w:eastAsia="ar-SA"/>
              </w:rPr>
            </w:pPr>
            <w:r w:rsidRPr="00A72CE4">
              <w:rPr>
                <w:rFonts w:ascii="Arial" w:eastAsia="Times New Roman" w:hAnsi="Arial" w:cs="Arial"/>
                <w:sz w:val="20"/>
                <w:szCs w:val="20"/>
                <w:lang w:eastAsia="ar-SA"/>
              </w:rPr>
              <w:t>procedury redukowania ryzyka narażenia na szkodliwe czynniki biologiczne pracowników szpitala/poradni.</w:t>
            </w:r>
          </w:p>
          <w:p w14:paraId="2137246B" w14:textId="77777777" w:rsidR="00C31732" w:rsidRPr="00A72CE4" w:rsidRDefault="00C31732" w:rsidP="00C31732">
            <w:pPr>
              <w:suppressAutoHyphens/>
              <w:spacing w:before="100" w:after="0" w:line="360" w:lineRule="auto"/>
              <w:jc w:val="both"/>
              <w:rPr>
                <w:rFonts w:ascii="Arial" w:eastAsia="Times New Roman" w:hAnsi="Arial" w:cs="Arial"/>
                <w:sz w:val="20"/>
                <w:szCs w:val="20"/>
                <w:lang w:eastAsia="ar-SA"/>
              </w:rPr>
            </w:pPr>
            <w:r w:rsidRPr="00A72CE4">
              <w:rPr>
                <w:rFonts w:ascii="Arial" w:eastAsia="Times New Roman" w:hAnsi="Arial" w:cs="Arial"/>
                <w:sz w:val="20"/>
                <w:szCs w:val="20"/>
                <w:lang w:eastAsia="ar-SA"/>
              </w:rPr>
              <w:t>Zgodnie z założeniami systemu program zapobiegania zakażeniom szpitalnym i chorobom zakaźnym w szpitalu realizują:</w:t>
            </w:r>
          </w:p>
          <w:p w14:paraId="5B7CCFE5" w14:textId="77777777" w:rsidR="00C31732" w:rsidRPr="00A72CE4" w:rsidRDefault="00C31732" w:rsidP="00C31732">
            <w:pPr>
              <w:numPr>
                <w:ilvl w:val="0"/>
                <w:numId w:val="22"/>
              </w:numPr>
              <w:suppressAutoHyphens/>
              <w:spacing w:before="100" w:after="0" w:line="360" w:lineRule="auto"/>
              <w:jc w:val="both"/>
              <w:rPr>
                <w:rFonts w:ascii="Arial" w:eastAsia="Times New Roman" w:hAnsi="Arial" w:cs="Arial"/>
                <w:sz w:val="20"/>
                <w:szCs w:val="20"/>
                <w:lang w:eastAsia="ar-SA"/>
              </w:rPr>
            </w:pPr>
            <w:r w:rsidRPr="00A72CE4">
              <w:rPr>
                <w:rFonts w:ascii="Arial" w:eastAsia="Times New Roman" w:hAnsi="Arial" w:cs="Arial"/>
                <w:sz w:val="20"/>
                <w:szCs w:val="20"/>
                <w:lang w:eastAsia="ar-SA"/>
              </w:rPr>
              <w:t>Zespół Kontroli Zakażeń Szpitalnych,</w:t>
            </w:r>
          </w:p>
          <w:p w14:paraId="5E4078C7" w14:textId="77777777" w:rsidR="00C31732" w:rsidRPr="00A72CE4" w:rsidRDefault="00C31732" w:rsidP="00C31732">
            <w:pPr>
              <w:numPr>
                <w:ilvl w:val="0"/>
                <w:numId w:val="22"/>
              </w:numPr>
              <w:suppressAutoHyphens/>
              <w:spacing w:before="100" w:after="0" w:line="360" w:lineRule="auto"/>
              <w:jc w:val="both"/>
              <w:rPr>
                <w:rFonts w:ascii="Arial" w:eastAsia="Times New Roman" w:hAnsi="Arial" w:cs="Arial"/>
                <w:sz w:val="20"/>
                <w:szCs w:val="20"/>
                <w:lang w:eastAsia="ar-SA"/>
              </w:rPr>
            </w:pPr>
            <w:r w:rsidRPr="00A72CE4">
              <w:rPr>
                <w:rFonts w:ascii="Arial" w:eastAsia="Times New Roman" w:hAnsi="Arial" w:cs="Arial"/>
                <w:sz w:val="20"/>
                <w:szCs w:val="20"/>
                <w:lang w:eastAsia="ar-SA"/>
              </w:rPr>
              <w:t>Komitet Kontroli Zakażeń Szpitalnych,</w:t>
            </w:r>
          </w:p>
          <w:p w14:paraId="6A665C68" w14:textId="77777777" w:rsidR="00C31732" w:rsidRPr="00A72CE4" w:rsidRDefault="00C31732" w:rsidP="00C31732">
            <w:pPr>
              <w:numPr>
                <w:ilvl w:val="0"/>
                <w:numId w:val="22"/>
              </w:numPr>
              <w:suppressAutoHyphens/>
              <w:spacing w:before="100" w:after="0" w:line="360" w:lineRule="auto"/>
              <w:jc w:val="both"/>
              <w:rPr>
                <w:rFonts w:ascii="Arial" w:eastAsia="Times New Roman" w:hAnsi="Arial" w:cs="Arial"/>
                <w:sz w:val="20"/>
                <w:szCs w:val="20"/>
                <w:lang w:eastAsia="ar-SA"/>
              </w:rPr>
            </w:pPr>
            <w:r w:rsidRPr="00A72CE4">
              <w:rPr>
                <w:rFonts w:ascii="Arial" w:eastAsia="Times New Roman" w:hAnsi="Arial" w:cs="Arial"/>
                <w:sz w:val="20"/>
                <w:szCs w:val="20"/>
                <w:lang w:eastAsia="ar-SA"/>
              </w:rPr>
              <w:t>Zespół ds. Antybiotykoterapii,</w:t>
            </w:r>
          </w:p>
          <w:p w14:paraId="73F3F41E" w14:textId="77777777" w:rsidR="00C31732" w:rsidRPr="00A72CE4" w:rsidRDefault="00C31732" w:rsidP="00C31732">
            <w:pPr>
              <w:numPr>
                <w:ilvl w:val="0"/>
                <w:numId w:val="22"/>
              </w:numPr>
              <w:suppressAutoHyphens/>
              <w:spacing w:before="100" w:after="0" w:line="360" w:lineRule="auto"/>
              <w:jc w:val="both"/>
              <w:rPr>
                <w:rFonts w:ascii="Arial" w:eastAsia="Times New Roman" w:hAnsi="Arial" w:cs="Arial"/>
                <w:sz w:val="20"/>
                <w:szCs w:val="20"/>
                <w:lang w:eastAsia="ar-SA"/>
              </w:rPr>
            </w:pPr>
            <w:r w:rsidRPr="00A72CE4">
              <w:rPr>
                <w:rFonts w:ascii="Arial" w:eastAsia="Times New Roman" w:hAnsi="Arial" w:cs="Arial"/>
                <w:sz w:val="20"/>
                <w:szCs w:val="20"/>
                <w:lang w:eastAsia="ar-SA"/>
              </w:rPr>
              <w:t>Zespół Terapeutyczny,</w:t>
            </w:r>
          </w:p>
          <w:p w14:paraId="70E92A24" w14:textId="77777777" w:rsidR="00C31732" w:rsidRPr="00A72CE4" w:rsidRDefault="00C31732" w:rsidP="00C31732">
            <w:pPr>
              <w:numPr>
                <w:ilvl w:val="0"/>
                <w:numId w:val="22"/>
              </w:numPr>
              <w:suppressAutoHyphens/>
              <w:spacing w:before="100" w:after="0" w:line="360" w:lineRule="auto"/>
              <w:jc w:val="both"/>
              <w:rPr>
                <w:rFonts w:ascii="Arial" w:eastAsia="Times New Roman" w:hAnsi="Arial" w:cs="Arial"/>
                <w:sz w:val="20"/>
                <w:szCs w:val="20"/>
                <w:lang w:eastAsia="ar-SA"/>
              </w:rPr>
            </w:pPr>
            <w:r w:rsidRPr="00A72CE4">
              <w:rPr>
                <w:rFonts w:ascii="Arial" w:eastAsia="Times New Roman" w:hAnsi="Arial" w:cs="Arial"/>
                <w:sz w:val="20"/>
                <w:szCs w:val="20"/>
                <w:lang w:eastAsia="ar-SA"/>
              </w:rPr>
              <w:t>Zakład Mikrobiologii,</w:t>
            </w:r>
          </w:p>
          <w:p w14:paraId="3C02A209" w14:textId="77777777" w:rsidR="00C31732" w:rsidRPr="00A72CE4" w:rsidRDefault="00C31732" w:rsidP="00C31732">
            <w:pPr>
              <w:suppressAutoHyphens/>
              <w:spacing w:before="100" w:after="0" w:line="360" w:lineRule="auto"/>
              <w:jc w:val="both"/>
              <w:rPr>
                <w:rFonts w:ascii="Arial" w:eastAsia="Times New Roman" w:hAnsi="Arial" w:cs="Arial"/>
                <w:sz w:val="20"/>
                <w:szCs w:val="20"/>
                <w:lang w:eastAsia="ar-SA"/>
              </w:rPr>
            </w:pPr>
            <w:r w:rsidRPr="00A72CE4">
              <w:rPr>
                <w:rFonts w:ascii="Arial" w:eastAsia="Times New Roman" w:hAnsi="Arial" w:cs="Arial"/>
                <w:sz w:val="20"/>
                <w:szCs w:val="20"/>
                <w:lang w:eastAsia="ar-SA"/>
              </w:rPr>
              <w:t>oraz wszystkie komórki organizacyjne Szpitala Wojewódzkiego w Koszalinie poprzez przestrzeganie w pracy bieżącej przyjętych i obowiązujących zasad, procedur i instrukcji w przedmiotowym zakresie.</w:t>
            </w:r>
          </w:p>
          <w:p w14:paraId="4C0F0FF5" w14:textId="77777777" w:rsidR="00C31732" w:rsidRPr="00A72CE4" w:rsidRDefault="00C31732" w:rsidP="00C31732">
            <w:pPr>
              <w:suppressAutoHyphens/>
              <w:spacing w:before="100" w:after="0" w:line="360" w:lineRule="auto"/>
              <w:jc w:val="both"/>
              <w:rPr>
                <w:rFonts w:ascii="Arial" w:eastAsia="Times New Roman" w:hAnsi="Arial" w:cs="Arial"/>
                <w:sz w:val="20"/>
                <w:szCs w:val="20"/>
                <w:lang w:eastAsia="ar-SA"/>
              </w:rPr>
            </w:pPr>
            <w:r w:rsidRPr="00A72CE4">
              <w:rPr>
                <w:rFonts w:ascii="Arial" w:eastAsia="Times New Roman" w:hAnsi="Arial" w:cs="Arial"/>
                <w:sz w:val="20"/>
                <w:szCs w:val="20"/>
                <w:lang w:eastAsia="ar-SA"/>
              </w:rPr>
              <w:t xml:space="preserve">Zadaniami Zespołu Kontroli Zakażeń Szpitalnych są: </w:t>
            </w:r>
          </w:p>
          <w:p w14:paraId="78E3F7ED" w14:textId="77777777" w:rsidR="00C31732" w:rsidRPr="00A72CE4" w:rsidRDefault="00C31732" w:rsidP="00C31732">
            <w:pPr>
              <w:numPr>
                <w:ilvl w:val="0"/>
                <w:numId w:val="23"/>
              </w:numPr>
              <w:suppressAutoHyphens/>
              <w:spacing w:before="100" w:after="0" w:line="360" w:lineRule="auto"/>
              <w:jc w:val="both"/>
              <w:rPr>
                <w:rFonts w:ascii="Arial" w:eastAsia="Times New Roman" w:hAnsi="Arial" w:cs="Arial"/>
                <w:sz w:val="20"/>
                <w:szCs w:val="20"/>
                <w:lang w:eastAsia="ar-SA"/>
              </w:rPr>
            </w:pPr>
            <w:r w:rsidRPr="00A72CE4">
              <w:rPr>
                <w:rFonts w:ascii="Arial" w:eastAsia="Times New Roman" w:hAnsi="Arial" w:cs="Arial"/>
                <w:sz w:val="20"/>
                <w:szCs w:val="20"/>
                <w:lang w:eastAsia="ar-SA"/>
              </w:rPr>
              <w:t>opracowywanie, wprowadzanie, nadzór bieżący i kontrola przestrzegania standardów, procedur, instrukcji oraz rekomendacji zapobiegających występowaniu zakażeń szpitalnych;</w:t>
            </w:r>
          </w:p>
          <w:p w14:paraId="5CAB3BB4" w14:textId="77777777" w:rsidR="00C31732" w:rsidRPr="00A72CE4" w:rsidRDefault="00C31732" w:rsidP="00C31732">
            <w:pPr>
              <w:numPr>
                <w:ilvl w:val="0"/>
                <w:numId w:val="23"/>
              </w:numPr>
              <w:suppressAutoHyphens/>
              <w:spacing w:before="100" w:after="0" w:line="360" w:lineRule="auto"/>
              <w:jc w:val="both"/>
              <w:rPr>
                <w:rFonts w:ascii="Arial" w:eastAsia="Times New Roman" w:hAnsi="Arial" w:cs="Arial"/>
                <w:sz w:val="20"/>
                <w:szCs w:val="20"/>
                <w:lang w:eastAsia="ar-SA"/>
              </w:rPr>
            </w:pPr>
            <w:r w:rsidRPr="00A72CE4">
              <w:rPr>
                <w:rFonts w:ascii="Arial" w:eastAsia="Times New Roman" w:hAnsi="Arial" w:cs="Arial"/>
                <w:sz w:val="20"/>
                <w:szCs w:val="20"/>
                <w:lang w:eastAsia="ar-SA"/>
              </w:rPr>
              <w:t>prowadzenie identyfikacji szczepów bakteryjnych w celu oceny stanu zakażenia hospitalizowanych pacjentów;</w:t>
            </w:r>
          </w:p>
          <w:p w14:paraId="301E44EE" w14:textId="77777777" w:rsidR="00C31732" w:rsidRPr="00A72CE4" w:rsidRDefault="00C31732" w:rsidP="00C31732">
            <w:pPr>
              <w:numPr>
                <w:ilvl w:val="0"/>
                <w:numId w:val="23"/>
              </w:numPr>
              <w:suppressAutoHyphens/>
              <w:spacing w:before="100" w:after="0" w:line="360" w:lineRule="auto"/>
              <w:jc w:val="both"/>
              <w:rPr>
                <w:rFonts w:ascii="Arial" w:eastAsia="Times New Roman" w:hAnsi="Arial" w:cs="Arial"/>
                <w:sz w:val="20"/>
                <w:szCs w:val="20"/>
                <w:lang w:eastAsia="ar-SA"/>
              </w:rPr>
            </w:pPr>
            <w:r w:rsidRPr="00A72CE4">
              <w:rPr>
                <w:rFonts w:ascii="Arial" w:eastAsia="Times New Roman" w:hAnsi="Arial" w:cs="Arial"/>
                <w:sz w:val="20"/>
                <w:szCs w:val="20"/>
                <w:lang w:eastAsia="ar-SA"/>
              </w:rPr>
              <w:t>prowadzenie rejestru zakażeń szpitalnych i czynników alarmowych oraz sporządzanie wymaganych prawem raportów;</w:t>
            </w:r>
          </w:p>
          <w:p w14:paraId="14471E74" w14:textId="77777777" w:rsidR="00C31732" w:rsidRPr="00A72CE4" w:rsidRDefault="00C31732" w:rsidP="00C31732">
            <w:pPr>
              <w:numPr>
                <w:ilvl w:val="0"/>
                <w:numId w:val="23"/>
              </w:numPr>
              <w:suppressAutoHyphens/>
              <w:spacing w:before="100" w:after="0" w:line="360" w:lineRule="auto"/>
              <w:jc w:val="both"/>
              <w:rPr>
                <w:rFonts w:ascii="Arial" w:eastAsia="Times New Roman" w:hAnsi="Arial" w:cs="Arial"/>
                <w:sz w:val="20"/>
                <w:szCs w:val="20"/>
                <w:lang w:eastAsia="ar-SA"/>
              </w:rPr>
            </w:pPr>
            <w:r w:rsidRPr="00A72CE4">
              <w:rPr>
                <w:rFonts w:ascii="Arial" w:eastAsia="Times New Roman" w:hAnsi="Arial" w:cs="Arial"/>
                <w:sz w:val="20"/>
                <w:szCs w:val="20"/>
                <w:lang w:eastAsia="ar-SA"/>
              </w:rPr>
              <w:lastRenderedPageBreak/>
              <w:t>prowadzenie czynnego monitoringu w wybranych oddziałach oraz postaciach klinicznych zakażeń;</w:t>
            </w:r>
          </w:p>
          <w:p w14:paraId="07680044" w14:textId="77777777" w:rsidR="00C31732" w:rsidRPr="00A72CE4" w:rsidRDefault="00C31732" w:rsidP="00C31732">
            <w:pPr>
              <w:numPr>
                <w:ilvl w:val="0"/>
                <w:numId w:val="23"/>
              </w:numPr>
              <w:suppressAutoHyphens/>
              <w:spacing w:before="100" w:after="0" w:line="360" w:lineRule="auto"/>
              <w:jc w:val="both"/>
              <w:rPr>
                <w:rFonts w:ascii="Arial" w:eastAsia="Times New Roman" w:hAnsi="Arial" w:cs="Arial"/>
                <w:sz w:val="20"/>
                <w:szCs w:val="20"/>
                <w:lang w:eastAsia="ar-SA"/>
              </w:rPr>
            </w:pPr>
            <w:r w:rsidRPr="00A72CE4">
              <w:rPr>
                <w:rFonts w:ascii="Arial" w:eastAsia="Times New Roman" w:hAnsi="Arial" w:cs="Arial"/>
                <w:sz w:val="20"/>
                <w:szCs w:val="20"/>
                <w:lang w:eastAsia="ar-SA"/>
              </w:rPr>
              <w:t>dążenie do osiągnięcia bezpiecznych metod pracy redukujących występowanie zakażeń u personelu poprzez podnoszenie wiedzy personelu i edukację;</w:t>
            </w:r>
          </w:p>
          <w:p w14:paraId="3BDEE60D" w14:textId="77777777" w:rsidR="00C31732" w:rsidRPr="00A72CE4" w:rsidRDefault="00C31732" w:rsidP="00C31732">
            <w:pPr>
              <w:numPr>
                <w:ilvl w:val="0"/>
                <w:numId w:val="23"/>
              </w:numPr>
              <w:suppressAutoHyphens/>
              <w:spacing w:before="100" w:after="0" w:line="360" w:lineRule="auto"/>
              <w:jc w:val="both"/>
              <w:rPr>
                <w:rFonts w:ascii="Arial" w:eastAsia="Times New Roman" w:hAnsi="Arial" w:cs="Arial"/>
                <w:sz w:val="20"/>
                <w:szCs w:val="20"/>
                <w:lang w:eastAsia="ar-SA"/>
              </w:rPr>
            </w:pPr>
            <w:r w:rsidRPr="00A72CE4">
              <w:rPr>
                <w:rFonts w:ascii="Arial" w:eastAsia="Times New Roman" w:hAnsi="Arial" w:cs="Arial"/>
                <w:sz w:val="20"/>
                <w:szCs w:val="20"/>
                <w:lang w:eastAsia="ar-SA"/>
              </w:rPr>
              <w:t>prowadzenie kontroli wewnętrznej oddziałów i poradni Szpitala dotyczących realizacji działań zapobiegania i zwalczania zakażeń szpitalnych i chorób zakaźnych;</w:t>
            </w:r>
          </w:p>
          <w:p w14:paraId="712C6726" w14:textId="77777777" w:rsidR="00C31732" w:rsidRPr="00A72CE4" w:rsidRDefault="00C31732" w:rsidP="00C31732">
            <w:pPr>
              <w:numPr>
                <w:ilvl w:val="0"/>
                <w:numId w:val="23"/>
              </w:numPr>
              <w:suppressAutoHyphens/>
              <w:spacing w:before="100" w:after="0" w:line="360" w:lineRule="auto"/>
              <w:jc w:val="both"/>
              <w:rPr>
                <w:rFonts w:ascii="Arial" w:eastAsia="Times New Roman" w:hAnsi="Arial" w:cs="Arial"/>
                <w:sz w:val="20"/>
                <w:szCs w:val="20"/>
                <w:lang w:eastAsia="ar-SA"/>
              </w:rPr>
            </w:pPr>
            <w:r w:rsidRPr="00A72CE4">
              <w:rPr>
                <w:rFonts w:ascii="Arial" w:eastAsia="Times New Roman" w:hAnsi="Arial" w:cs="Arial"/>
                <w:sz w:val="20"/>
                <w:szCs w:val="20"/>
                <w:lang w:eastAsia="ar-SA"/>
              </w:rPr>
              <w:t>organizacja udzielania świadczeń zdrowotnych zapewniająca skuteczność zapobiegania i szerzenia się zakażeń i chorób zakaźnych;</w:t>
            </w:r>
          </w:p>
          <w:p w14:paraId="4F7E0242" w14:textId="77777777" w:rsidR="00C31732" w:rsidRPr="00A72CE4" w:rsidRDefault="00C31732" w:rsidP="00C31732">
            <w:pPr>
              <w:spacing w:before="100" w:after="0" w:line="360" w:lineRule="auto"/>
              <w:ind w:left="1418"/>
              <w:jc w:val="both"/>
              <w:rPr>
                <w:rFonts w:ascii="Arial" w:eastAsia="Times New Roman" w:hAnsi="Arial" w:cs="Arial"/>
                <w:sz w:val="20"/>
                <w:szCs w:val="20"/>
                <w:lang w:eastAsia="ar-SA"/>
              </w:rPr>
            </w:pPr>
            <w:r w:rsidRPr="00A72CE4">
              <w:rPr>
                <w:rFonts w:ascii="Arial" w:eastAsia="Times New Roman" w:hAnsi="Arial" w:cs="Arial"/>
                <w:sz w:val="20"/>
                <w:szCs w:val="20"/>
                <w:lang w:eastAsia="ar-SA"/>
              </w:rPr>
              <w:t>- konsultowanie przypadków podejrzanych o zakażenie lub chorobę zakaźną oraz z rozpoznaniem zakażenia lub choroby zakaźne; ustalenie postepowania epidemiologicznego,</w:t>
            </w:r>
          </w:p>
          <w:p w14:paraId="302975B8" w14:textId="77777777" w:rsidR="00C31732" w:rsidRPr="00A72CE4" w:rsidRDefault="00C31732" w:rsidP="00C31732">
            <w:pPr>
              <w:spacing w:before="100" w:after="0" w:line="360" w:lineRule="auto"/>
              <w:ind w:left="1418"/>
              <w:jc w:val="both"/>
              <w:rPr>
                <w:rFonts w:ascii="Arial" w:eastAsia="Times New Roman" w:hAnsi="Arial" w:cs="Arial"/>
                <w:sz w:val="20"/>
                <w:szCs w:val="20"/>
                <w:lang w:eastAsia="ar-SA"/>
              </w:rPr>
            </w:pPr>
            <w:r w:rsidRPr="00A72CE4">
              <w:rPr>
                <w:rFonts w:ascii="Arial" w:eastAsia="Times New Roman" w:hAnsi="Arial" w:cs="Arial"/>
                <w:sz w:val="20"/>
                <w:szCs w:val="20"/>
                <w:lang w:eastAsia="ar-SA"/>
              </w:rPr>
              <w:t>- szkolenie personelu w zakresie kontroli zakażeń szpitalnych,</w:t>
            </w:r>
          </w:p>
          <w:p w14:paraId="4195E238" w14:textId="71EE9D5F" w:rsidR="00C31732" w:rsidRPr="00A72CE4" w:rsidRDefault="00C31732" w:rsidP="00C31732">
            <w:pPr>
              <w:numPr>
                <w:ilvl w:val="0"/>
                <w:numId w:val="23"/>
              </w:numPr>
              <w:suppressAutoHyphens/>
              <w:spacing w:before="100" w:after="0" w:line="360" w:lineRule="auto"/>
              <w:jc w:val="both"/>
              <w:rPr>
                <w:rFonts w:ascii="Arial" w:eastAsia="Times New Roman" w:hAnsi="Arial" w:cs="Arial"/>
                <w:sz w:val="20"/>
                <w:szCs w:val="20"/>
                <w:lang w:eastAsia="ar-SA"/>
              </w:rPr>
            </w:pPr>
            <w:r w:rsidRPr="00A72CE4">
              <w:rPr>
                <w:rFonts w:ascii="Arial" w:eastAsia="Times New Roman" w:hAnsi="Arial" w:cs="Arial"/>
                <w:sz w:val="20"/>
                <w:szCs w:val="20"/>
                <w:lang w:eastAsia="ar-SA"/>
              </w:rPr>
              <w:t>przedstawianie wyników i wniosków z kontroli kierownikowi Szpitala i</w:t>
            </w:r>
            <w:r w:rsidR="00E11EF8">
              <w:rPr>
                <w:rFonts w:ascii="Arial" w:eastAsia="Times New Roman" w:hAnsi="Arial" w:cs="Arial"/>
                <w:sz w:val="20"/>
                <w:szCs w:val="20"/>
                <w:lang w:eastAsia="ar-SA"/>
              </w:rPr>
              <w:t> </w:t>
            </w:r>
            <w:r w:rsidRPr="00A72CE4">
              <w:rPr>
                <w:rFonts w:ascii="Arial" w:eastAsia="Times New Roman" w:hAnsi="Arial" w:cs="Arial"/>
                <w:sz w:val="20"/>
                <w:szCs w:val="20"/>
                <w:lang w:eastAsia="ar-SA"/>
              </w:rPr>
              <w:t>Komitetowi Kontroli Zakażeń Szpitalnych.</w:t>
            </w:r>
          </w:p>
          <w:p w14:paraId="2E145809" w14:textId="77777777" w:rsidR="00C31732" w:rsidRPr="00A72CE4" w:rsidRDefault="00C31732" w:rsidP="00C31732">
            <w:pPr>
              <w:suppressAutoHyphens/>
              <w:spacing w:before="100" w:after="0" w:line="360" w:lineRule="auto"/>
              <w:jc w:val="both"/>
              <w:rPr>
                <w:rFonts w:ascii="Arial" w:eastAsia="Times New Roman" w:hAnsi="Arial" w:cs="Arial"/>
                <w:sz w:val="20"/>
                <w:szCs w:val="20"/>
                <w:lang w:eastAsia="ar-SA"/>
              </w:rPr>
            </w:pPr>
            <w:r w:rsidRPr="00A72CE4">
              <w:rPr>
                <w:rFonts w:ascii="Arial" w:eastAsia="Times New Roman" w:hAnsi="Arial" w:cs="Arial"/>
                <w:sz w:val="20"/>
                <w:szCs w:val="20"/>
                <w:lang w:eastAsia="ar-SA"/>
              </w:rPr>
              <w:t>Podstawowym zadaniem Komitetu Kontroli Zakażeń Szpitalnych jest opracowywanie planów i kierunków systemu zapobiegania i zwalczania zakażeń szpitalnych na dalsze lata działalności Szpitala.</w:t>
            </w:r>
          </w:p>
          <w:p w14:paraId="5D821501" w14:textId="3CE47582" w:rsidR="00C31732" w:rsidRPr="00A72CE4" w:rsidRDefault="00C31732" w:rsidP="00C31732">
            <w:pPr>
              <w:suppressAutoHyphens/>
              <w:spacing w:before="100" w:after="0" w:line="360" w:lineRule="auto"/>
              <w:jc w:val="both"/>
              <w:rPr>
                <w:rFonts w:ascii="Arial" w:eastAsia="Times New Roman" w:hAnsi="Arial" w:cs="Arial"/>
                <w:sz w:val="20"/>
                <w:szCs w:val="20"/>
                <w:lang w:eastAsia="ar-SA"/>
              </w:rPr>
            </w:pPr>
            <w:r w:rsidRPr="00A72CE4">
              <w:rPr>
                <w:rFonts w:ascii="Arial" w:eastAsia="Times New Roman" w:hAnsi="Arial" w:cs="Arial"/>
                <w:sz w:val="20"/>
                <w:szCs w:val="20"/>
                <w:lang w:eastAsia="ar-SA"/>
              </w:rPr>
              <w:t>Ponadto zamawiający opracował ,,Program zabezpieczenia medycznego i</w:t>
            </w:r>
            <w:r w:rsidR="00E11EF8">
              <w:rPr>
                <w:rFonts w:ascii="Arial" w:eastAsia="Times New Roman" w:hAnsi="Arial" w:cs="Arial"/>
                <w:sz w:val="20"/>
                <w:szCs w:val="20"/>
                <w:lang w:eastAsia="ar-SA"/>
              </w:rPr>
              <w:t> </w:t>
            </w:r>
            <w:r w:rsidRPr="00A72CE4">
              <w:rPr>
                <w:rFonts w:ascii="Arial" w:eastAsia="Times New Roman" w:hAnsi="Arial" w:cs="Arial"/>
                <w:sz w:val="20"/>
                <w:szCs w:val="20"/>
                <w:lang w:eastAsia="ar-SA"/>
              </w:rPr>
              <w:t xml:space="preserve">postępowania w Szpitalu Wojewódzkim w Koszalinie w sytuacjach wystąpienia ataku bioterrorystycznego, niebezpiecznych chorób zakaźnych oraz stanów zagrożenia epidemicznego i epidemii” jako dodatkowy element świadczący o ciągłej profesjonalizacji działalności medycznej Szpitala. </w:t>
            </w:r>
          </w:p>
          <w:p w14:paraId="626CA8FE" w14:textId="77777777" w:rsidR="00C31732" w:rsidRPr="00A72CE4" w:rsidRDefault="00C31732" w:rsidP="00C31732">
            <w:pPr>
              <w:suppressAutoHyphens/>
              <w:spacing w:after="60" w:line="360" w:lineRule="auto"/>
              <w:jc w:val="both"/>
              <w:rPr>
                <w:rFonts w:ascii="Arial" w:eastAsia="Times New Roman" w:hAnsi="Arial" w:cs="Arial"/>
                <w:b/>
                <w:sz w:val="20"/>
                <w:szCs w:val="20"/>
                <w:lang w:eastAsia="ar-SA"/>
              </w:rPr>
            </w:pPr>
            <w:r w:rsidRPr="00A72CE4">
              <w:rPr>
                <w:rFonts w:ascii="Arial" w:eastAsia="Times New Roman" w:hAnsi="Arial" w:cs="Arial"/>
                <w:sz w:val="20"/>
                <w:szCs w:val="20"/>
                <w:lang w:eastAsia="ar-SA"/>
              </w:rPr>
              <w:t>Zamawiający ma wdrożony i stosuje system zarządzania jakością w zakresie „Leczenie stacjonarne, rehabilitacyjne, diagnostyka oraz opieka ambulatoryjna podstawowa i specjalistyczna”, zgodny z normą</w:t>
            </w:r>
            <w:r w:rsidRPr="00A72CE4">
              <w:rPr>
                <w:rFonts w:ascii="Arial" w:eastAsia="Times New Roman" w:hAnsi="Arial" w:cs="Arial"/>
                <w:b/>
                <w:sz w:val="20"/>
                <w:szCs w:val="20"/>
                <w:lang w:eastAsia="ar-SA"/>
              </w:rPr>
              <w:t>: PN-EN ISO 9001.</w:t>
            </w:r>
          </w:p>
          <w:p w14:paraId="7D9C0C1C" w14:textId="77777777" w:rsidR="00C31732" w:rsidRPr="00A72CE4" w:rsidRDefault="00C31732" w:rsidP="00C31732">
            <w:pPr>
              <w:suppressAutoHyphens/>
              <w:spacing w:after="0" w:line="360" w:lineRule="auto"/>
              <w:jc w:val="both"/>
              <w:rPr>
                <w:rFonts w:ascii="Arial" w:eastAsia="Times New Roman" w:hAnsi="Arial" w:cs="Arial"/>
                <w:color w:val="FF0000"/>
                <w:sz w:val="20"/>
                <w:szCs w:val="20"/>
                <w:u w:val="single"/>
                <w:lang w:eastAsia="ar-SA"/>
              </w:rPr>
            </w:pPr>
          </w:p>
          <w:p w14:paraId="66898754" w14:textId="77777777" w:rsidR="00C31732" w:rsidRPr="00A72CE4" w:rsidRDefault="00C31732" w:rsidP="00C31732">
            <w:pPr>
              <w:tabs>
                <w:tab w:val="right" w:pos="360"/>
                <w:tab w:val="left" w:pos="408"/>
              </w:tabs>
              <w:spacing w:after="120" w:line="360" w:lineRule="auto"/>
              <w:jc w:val="both"/>
              <w:rPr>
                <w:rFonts w:ascii="Arial" w:eastAsia="Times New Roman" w:hAnsi="Arial" w:cs="Arial"/>
                <w:sz w:val="20"/>
                <w:szCs w:val="20"/>
                <w:lang w:eastAsia="ar-SA"/>
              </w:rPr>
            </w:pPr>
            <w:r w:rsidRPr="00A72CE4">
              <w:rPr>
                <w:rFonts w:ascii="Arial" w:eastAsia="Times New Roman" w:hAnsi="Arial" w:cs="Arial"/>
                <w:sz w:val="20"/>
                <w:szCs w:val="20"/>
                <w:lang w:eastAsia="ar-SA"/>
              </w:rPr>
              <w:t xml:space="preserve">W Szpitalu obowiązują ponadto poniższe procedury i standardy </w:t>
            </w:r>
            <w:proofErr w:type="spellStart"/>
            <w:r w:rsidRPr="00A72CE4">
              <w:rPr>
                <w:rFonts w:ascii="Arial" w:eastAsia="Times New Roman" w:hAnsi="Arial" w:cs="Arial"/>
                <w:sz w:val="20"/>
                <w:szCs w:val="20"/>
                <w:lang w:eastAsia="ar-SA"/>
              </w:rPr>
              <w:t>ogólnoszpitalne</w:t>
            </w:r>
            <w:proofErr w:type="spellEnd"/>
            <w:r w:rsidRPr="00A72CE4">
              <w:rPr>
                <w:rFonts w:ascii="Arial" w:eastAsia="Times New Roman" w:hAnsi="Arial" w:cs="Arial"/>
                <w:sz w:val="20"/>
                <w:szCs w:val="20"/>
                <w:lang w:eastAsia="ar-SA"/>
              </w:rPr>
              <w:t xml:space="preserve">, które zostały wprowadzone zarządzeniami dyrektora: </w:t>
            </w:r>
          </w:p>
          <w:p w14:paraId="451996C7" w14:textId="66E62D55" w:rsidR="00C31732" w:rsidRPr="00A72CE4" w:rsidRDefault="00C31732" w:rsidP="00C31732">
            <w:pPr>
              <w:numPr>
                <w:ilvl w:val="0"/>
                <w:numId w:val="24"/>
              </w:numPr>
              <w:suppressAutoHyphens/>
              <w:spacing w:after="0" w:line="360" w:lineRule="auto"/>
              <w:jc w:val="both"/>
              <w:rPr>
                <w:rFonts w:ascii="Arial" w:eastAsia="Times New Roman" w:hAnsi="Arial" w:cs="Arial"/>
                <w:bCs/>
                <w:sz w:val="20"/>
                <w:szCs w:val="20"/>
                <w:lang w:eastAsia="ar-SA"/>
              </w:rPr>
            </w:pPr>
            <w:r w:rsidRPr="00A72CE4">
              <w:rPr>
                <w:rFonts w:ascii="Arial" w:eastAsia="Times New Roman" w:hAnsi="Arial" w:cs="Arial"/>
                <w:sz w:val="20"/>
                <w:szCs w:val="20"/>
                <w:lang w:eastAsia="ar-SA"/>
              </w:rPr>
              <w:t>Standard stosowania przymusu bezpośredniego i izolacji u pacjentów z</w:t>
            </w:r>
            <w:r w:rsidR="00E11EF8">
              <w:rPr>
                <w:rFonts w:ascii="Arial" w:eastAsia="Times New Roman" w:hAnsi="Arial" w:cs="Arial"/>
                <w:sz w:val="20"/>
                <w:szCs w:val="20"/>
                <w:lang w:eastAsia="ar-SA"/>
              </w:rPr>
              <w:t> </w:t>
            </w:r>
            <w:r w:rsidRPr="00A72CE4">
              <w:rPr>
                <w:rFonts w:ascii="Arial" w:eastAsia="Times New Roman" w:hAnsi="Arial" w:cs="Arial"/>
                <w:sz w:val="20"/>
                <w:szCs w:val="20"/>
                <w:lang w:eastAsia="ar-SA"/>
              </w:rPr>
              <w:t>zaburzeniami psychicznymi leczonych w Szpitalu Wojewódzkim w</w:t>
            </w:r>
            <w:r w:rsidR="00E11EF8">
              <w:rPr>
                <w:rFonts w:ascii="Arial" w:eastAsia="Times New Roman" w:hAnsi="Arial" w:cs="Arial"/>
                <w:sz w:val="20"/>
                <w:szCs w:val="20"/>
                <w:lang w:eastAsia="ar-SA"/>
              </w:rPr>
              <w:t> </w:t>
            </w:r>
            <w:r w:rsidRPr="00A72CE4">
              <w:rPr>
                <w:rFonts w:ascii="Arial" w:eastAsia="Times New Roman" w:hAnsi="Arial" w:cs="Arial"/>
                <w:sz w:val="20"/>
                <w:szCs w:val="20"/>
                <w:lang w:eastAsia="ar-SA"/>
              </w:rPr>
              <w:t>Koszalinie oraz zasad stosowania przymusu farmakologicznego w</w:t>
            </w:r>
            <w:r w:rsidR="00E11EF8">
              <w:rPr>
                <w:rFonts w:ascii="Arial" w:eastAsia="Times New Roman" w:hAnsi="Arial" w:cs="Arial"/>
                <w:sz w:val="20"/>
                <w:szCs w:val="20"/>
                <w:lang w:eastAsia="ar-SA"/>
              </w:rPr>
              <w:t> </w:t>
            </w:r>
            <w:r w:rsidRPr="00A72CE4">
              <w:rPr>
                <w:rFonts w:ascii="Arial" w:eastAsia="Times New Roman" w:hAnsi="Arial" w:cs="Arial"/>
                <w:sz w:val="20"/>
                <w:szCs w:val="20"/>
                <w:lang w:eastAsia="ar-SA"/>
              </w:rPr>
              <w:t>alkoholowym zespole abstynencyjnym.</w:t>
            </w:r>
          </w:p>
          <w:p w14:paraId="01BA3467" w14:textId="77777777" w:rsidR="00C31732" w:rsidRPr="00A72CE4" w:rsidRDefault="00C31732" w:rsidP="00C31732">
            <w:pPr>
              <w:numPr>
                <w:ilvl w:val="0"/>
                <w:numId w:val="24"/>
              </w:numPr>
              <w:suppressAutoHyphens/>
              <w:spacing w:after="0" w:line="360" w:lineRule="auto"/>
              <w:jc w:val="both"/>
              <w:rPr>
                <w:rFonts w:ascii="Arial" w:eastAsia="Times New Roman" w:hAnsi="Arial" w:cs="Arial"/>
                <w:bCs/>
                <w:sz w:val="20"/>
                <w:szCs w:val="20"/>
                <w:lang w:eastAsia="ar-SA"/>
              </w:rPr>
            </w:pPr>
            <w:r w:rsidRPr="00A72CE4">
              <w:rPr>
                <w:rFonts w:ascii="Arial" w:eastAsia="Times New Roman" w:hAnsi="Arial" w:cs="Arial"/>
                <w:sz w:val="20"/>
                <w:szCs w:val="20"/>
                <w:lang w:eastAsia="ar-SA"/>
              </w:rPr>
              <w:t xml:space="preserve">Standard informowania pacjentów przebywających w Szpitalu Wojewódzkim im. Mikołaja Kopernika w Koszalinie o przysługujących im </w:t>
            </w:r>
            <w:r w:rsidRPr="00A72CE4">
              <w:rPr>
                <w:rFonts w:ascii="Arial" w:eastAsia="Times New Roman" w:hAnsi="Arial" w:cs="Arial"/>
                <w:sz w:val="20"/>
                <w:szCs w:val="20"/>
                <w:lang w:eastAsia="ar-SA"/>
              </w:rPr>
              <w:lastRenderedPageBreak/>
              <w:t>prawach i obowiązkach.</w:t>
            </w:r>
          </w:p>
          <w:p w14:paraId="5F78FA4E" w14:textId="77777777" w:rsidR="00C31732" w:rsidRPr="00A72CE4" w:rsidRDefault="00C31732" w:rsidP="00C31732">
            <w:pPr>
              <w:numPr>
                <w:ilvl w:val="0"/>
                <w:numId w:val="24"/>
              </w:numPr>
              <w:suppressAutoHyphens/>
              <w:spacing w:after="0" w:line="360" w:lineRule="auto"/>
              <w:jc w:val="both"/>
              <w:rPr>
                <w:rFonts w:ascii="Arial" w:eastAsia="Times New Roman" w:hAnsi="Arial" w:cs="Arial"/>
                <w:bCs/>
                <w:sz w:val="20"/>
                <w:szCs w:val="20"/>
                <w:lang w:eastAsia="ar-SA"/>
              </w:rPr>
            </w:pPr>
            <w:r w:rsidRPr="00A72CE4">
              <w:rPr>
                <w:rFonts w:ascii="Arial" w:eastAsia="Times New Roman" w:hAnsi="Arial" w:cs="Arial"/>
                <w:bCs/>
                <w:sz w:val="20"/>
                <w:szCs w:val="20"/>
                <w:lang w:eastAsia="ar-SA"/>
              </w:rPr>
              <w:t>Standard zapobiegania odleżynom.</w:t>
            </w:r>
          </w:p>
          <w:p w14:paraId="3F276698" w14:textId="77777777" w:rsidR="00C31732" w:rsidRPr="00A72CE4" w:rsidRDefault="00C31732" w:rsidP="00C31732">
            <w:pPr>
              <w:numPr>
                <w:ilvl w:val="0"/>
                <w:numId w:val="24"/>
              </w:numPr>
              <w:suppressAutoHyphens/>
              <w:spacing w:after="0" w:line="360" w:lineRule="auto"/>
              <w:jc w:val="both"/>
              <w:rPr>
                <w:rFonts w:ascii="Arial" w:eastAsia="Times New Roman" w:hAnsi="Arial" w:cs="Arial"/>
                <w:bCs/>
                <w:sz w:val="20"/>
                <w:szCs w:val="20"/>
                <w:lang w:eastAsia="ar-SA"/>
              </w:rPr>
            </w:pPr>
            <w:r w:rsidRPr="00A72CE4">
              <w:rPr>
                <w:rFonts w:ascii="Arial" w:eastAsia="Times New Roman" w:hAnsi="Arial" w:cs="Arial"/>
                <w:bCs/>
                <w:sz w:val="20"/>
                <w:szCs w:val="20"/>
                <w:lang w:eastAsia="ar-SA"/>
              </w:rPr>
              <w:t xml:space="preserve">Standard zapobiegania zakażeniom związanym z wykonywaniem </w:t>
            </w:r>
            <w:proofErr w:type="spellStart"/>
            <w:r w:rsidRPr="00A72CE4">
              <w:rPr>
                <w:rFonts w:ascii="Arial" w:eastAsia="Times New Roman" w:hAnsi="Arial" w:cs="Arial"/>
                <w:bCs/>
                <w:sz w:val="20"/>
                <w:szCs w:val="20"/>
                <w:lang w:eastAsia="ar-SA"/>
              </w:rPr>
              <w:t>kaniulacji</w:t>
            </w:r>
            <w:proofErr w:type="spellEnd"/>
            <w:r w:rsidRPr="00A72CE4">
              <w:rPr>
                <w:rFonts w:ascii="Arial" w:eastAsia="Times New Roman" w:hAnsi="Arial" w:cs="Arial"/>
                <w:bCs/>
                <w:sz w:val="20"/>
                <w:szCs w:val="20"/>
                <w:lang w:eastAsia="ar-SA"/>
              </w:rPr>
              <w:t xml:space="preserve"> żył obwodowych oraz dokumentacji związanej z jego prowadzeniem.</w:t>
            </w:r>
          </w:p>
          <w:p w14:paraId="6597A10B" w14:textId="77777777" w:rsidR="00C31732" w:rsidRPr="00A72CE4" w:rsidRDefault="00C31732" w:rsidP="00C31732">
            <w:pPr>
              <w:numPr>
                <w:ilvl w:val="0"/>
                <w:numId w:val="24"/>
              </w:numPr>
              <w:suppressAutoHyphens/>
              <w:spacing w:after="0" w:line="360" w:lineRule="auto"/>
              <w:jc w:val="both"/>
              <w:rPr>
                <w:rFonts w:ascii="Arial" w:eastAsia="Times New Roman" w:hAnsi="Arial" w:cs="Arial"/>
                <w:bCs/>
                <w:sz w:val="20"/>
                <w:szCs w:val="20"/>
                <w:lang w:eastAsia="ar-SA"/>
              </w:rPr>
            </w:pPr>
            <w:r w:rsidRPr="00A72CE4">
              <w:rPr>
                <w:rFonts w:ascii="Arial" w:eastAsia="Times New Roman" w:hAnsi="Arial" w:cs="Arial"/>
                <w:bCs/>
                <w:sz w:val="20"/>
                <w:szCs w:val="20"/>
                <w:lang w:eastAsia="ar-SA"/>
              </w:rPr>
              <w:t xml:space="preserve">SOP określających zasady przetaczania krwi i jej składników oraz powołania Komitetu Transfuzjologicznego. </w:t>
            </w:r>
          </w:p>
          <w:p w14:paraId="050A1C4F" w14:textId="77777777" w:rsidR="00C31732" w:rsidRPr="00A72CE4" w:rsidRDefault="00C31732" w:rsidP="00C31732">
            <w:pPr>
              <w:numPr>
                <w:ilvl w:val="0"/>
                <w:numId w:val="24"/>
              </w:numPr>
              <w:suppressAutoHyphens/>
              <w:spacing w:after="0" w:line="360" w:lineRule="auto"/>
              <w:jc w:val="both"/>
              <w:rPr>
                <w:rFonts w:ascii="Arial" w:eastAsia="Times New Roman" w:hAnsi="Arial" w:cs="Arial"/>
                <w:bCs/>
                <w:sz w:val="20"/>
                <w:szCs w:val="20"/>
                <w:lang w:eastAsia="ar-SA"/>
              </w:rPr>
            </w:pPr>
            <w:r w:rsidRPr="00A72CE4">
              <w:rPr>
                <w:rFonts w:ascii="Arial" w:eastAsia="Times New Roman" w:hAnsi="Arial" w:cs="Arial"/>
                <w:sz w:val="20"/>
                <w:szCs w:val="20"/>
                <w:lang w:eastAsia="ar-SA"/>
              </w:rPr>
              <w:t>Standard postępowania na wypadek Zdarzeń Niepożądanych oraz zapobiegania występowaniu Zdarzeń Niepożądanych u pacjentów Szpitala Wojewódzkiego w Koszalinie.</w:t>
            </w:r>
          </w:p>
          <w:p w14:paraId="6FECB918" w14:textId="77777777" w:rsidR="00C31732" w:rsidRPr="00A72CE4" w:rsidRDefault="00C31732" w:rsidP="00C31732">
            <w:pPr>
              <w:numPr>
                <w:ilvl w:val="0"/>
                <w:numId w:val="24"/>
              </w:numPr>
              <w:suppressAutoHyphens/>
              <w:spacing w:after="0" w:line="360" w:lineRule="auto"/>
              <w:jc w:val="both"/>
              <w:rPr>
                <w:rFonts w:ascii="Arial" w:eastAsia="Times New Roman" w:hAnsi="Arial" w:cs="Arial"/>
                <w:bCs/>
                <w:sz w:val="20"/>
                <w:szCs w:val="20"/>
                <w:lang w:eastAsia="ar-SA"/>
              </w:rPr>
            </w:pPr>
            <w:r w:rsidRPr="00A72CE4">
              <w:rPr>
                <w:rFonts w:ascii="Arial" w:eastAsia="Times New Roman" w:hAnsi="Arial" w:cs="Arial"/>
                <w:bCs/>
                <w:sz w:val="20"/>
                <w:szCs w:val="20"/>
                <w:lang w:eastAsia="ar-SA"/>
              </w:rPr>
              <w:t>Zakładowy standard współpracy z Laboratorium Analiz Lekarskich „ALAB”.</w:t>
            </w:r>
          </w:p>
          <w:p w14:paraId="6785C8F9" w14:textId="77777777" w:rsidR="00C31732" w:rsidRPr="00A72CE4" w:rsidRDefault="00C31732" w:rsidP="00C31732">
            <w:pPr>
              <w:numPr>
                <w:ilvl w:val="0"/>
                <w:numId w:val="24"/>
              </w:numPr>
              <w:suppressAutoHyphens/>
              <w:spacing w:after="0" w:line="360" w:lineRule="auto"/>
              <w:jc w:val="both"/>
              <w:rPr>
                <w:rFonts w:ascii="Arial" w:eastAsia="Times New Roman" w:hAnsi="Arial" w:cs="Arial"/>
                <w:bCs/>
                <w:sz w:val="20"/>
                <w:szCs w:val="20"/>
                <w:lang w:eastAsia="ar-SA"/>
              </w:rPr>
            </w:pPr>
            <w:r w:rsidRPr="00A72CE4">
              <w:rPr>
                <w:rFonts w:ascii="Arial" w:eastAsia="Times New Roman" w:hAnsi="Arial" w:cs="Arial"/>
                <w:bCs/>
                <w:sz w:val="20"/>
                <w:szCs w:val="20"/>
                <w:lang w:eastAsia="ar-SA"/>
              </w:rPr>
              <w:t>System zapobiegania i zwalczania zakażeń szpitalnych oraz działań zapobiegających szerzeniu się zakażeń i chorób zakaźnych.</w:t>
            </w:r>
          </w:p>
          <w:p w14:paraId="127BF105" w14:textId="77777777" w:rsidR="00C31732" w:rsidRPr="00A72CE4" w:rsidRDefault="00C31732" w:rsidP="00C31732">
            <w:pPr>
              <w:numPr>
                <w:ilvl w:val="0"/>
                <w:numId w:val="24"/>
              </w:numPr>
              <w:suppressAutoHyphens/>
              <w:spacing w:after="0" w:line="360" w:lineRule="auto"/>
              <w:jc w:val="both"/>
              <w:rPr>
                <w:rFonts w:ascii="Arial" w:eastAsia="Times New Roman" w:hAnsi="Arial" w:cs="Arial"/>
                <w:bCs/>
                <w:sz w:val="20"/>
                <w:szCs w:val="20"/>
                <w:lang w:eastAsia="ar-SA"/>
              </w:rPr>
            </w:pPr>
            <w:r w:rsidRPr="00A72CE4">
              <w:rPr>
                <w:rFonts w:ascii="Arial" w:eastAsia="Times New Roman" w:hAnsi="Arial" w:cs="Arial"/>
                <w:sz w:val="20"/>
                <w:szCs w:val="20"/>
                <w:lang w:eastAsia="ar-SA"/>
              </w:rPr>
              <w:t>Program zabezpieczenia medycznego i postępowania w Szpitalu Wojewódzkim w Koszalinie w sytuacjach wystąpienia ataku bioterrorystycznego, niebezpiecznych chorób zakaźnych oraz stanów zagrożenia epidemicznego i epidemii.</w:t>
            </w:r>
          </w:p>
          <w:p w14:paraId="37DA0A42" w14:textId="480F5EE5" w:rsidR="00C31732" w:rsidRPr="00A72CE4" w:rsidRDefault="00C31732" w:rsidP="00C31732">
            <w:pPr>
              <w:numPr>
                <w:ilvl w:val="0"/>
                <w:numId w:val="24"/>
              </w:numPr>
              <w:suppressAutoHyphens/>
              <w:spacing w:after="0" w:line="360" w:lineRule="auto"/>
              <w:jc w:val="both"/>
              <w:rPr>
                <w:rFonts w:ascii="Arial" w:eastAsia="Times New Roman" w:hAnsi="Arial" w:cs="Arial"/>
                <w:bCs/>
                <w:sz w:val="20"/>
                <w:szCs w:val="20"/>
                <w:lang w:eastAsia="ar-SA"/>
              </w:rPr>
            </w:pPr>
            <w:r w:rsidRPr="00A72CE4">
              <w:rPr>
                <w:rFonts w:ascii="Arial" w:eastAsia="Times New Roman" w:hAnsi="Arial" w:cs="Arial"/>
                <w:bCs/>
                <w:sz w:val="20"/>
                <w:szCs w:val="20"/>
                <w:lang w:eastAsia="ar-SA"/>
              </w:rPr>
              <w:t>Program postępowania pracowników Szpitala Wojewódzkiego im.</w:t>
            </w:r>
            <w:r w:rsidR="00E11EF8">
              <w:rPr>
                <w:rFonts w:ascii="Arial" w:eastAsia="Times New Roman" w:hAnsi="Arial" w:cs="Arial"/>
                <w:bCs/>
                <w:sz w:val="20"/>
                <w:szCs w:val="20"/>
                <w:lang w:eastAsia="ar-SA"/>
              </w:rPr>
              <w:t> </w:t>
            </w:r>
            <w:r w:rsidRPr="00A72CE4">
              <w:rPr>
                <w:rFonts w:ascii="Arial" w:eastAsia="Times New Roman" w:hAnsi="Arial" w:cs="Arial"/>
                <w:bCs/>
                <w:sz w:val="20"/>
                <w:szCs w:val="20"/>
                <w:lang w:eastAsia="ar-SA"/>
              </w:rPr>
              <w:t>Mikołaja Kopernika w Koszalinie na wypadek zdarzeń masowych i</w:t>
            </w:r>
            <w:r w:rsidR="00E11EF8">
              <w:rPr>
                <w:rFonts w:ascii="Arial" w:eastAsia="Times New Roman" w:hAnsi="Arial" w:cs="Arial"/>
                <w:bCs/>
                <w:sz w:val="20"/>
                <w:szCs w:val="20"/>
                <w:lang w:eastAsia="ar-SA"/>
              </w:rPr>
              <w:t> </w:t>
            </w:r>
            <w:r w:rsidRPr="00A72CE4">
              <w:rPr>
                <w:rFonts w:ascii="Arial" w:eastAsia="Times New Roman" w:hAnsi="Arial" w:cs="Arial"/>
                <w:bCs/>
                <w:sz w:val="20"/>
                <w:szCs w:val="20"/>
                <w:lang w:eastAsia="ar-SA"/>
              </w:rPr>
              <w:t>katastrof.</w:t>
            </w:r>
          </w:p>
          <w:p w14:paraId="42C85DB8" w14:textId="77777777" w:rsidR="00C31732" w:rsidRPr="00A72CE4" w:rsidRDefault="00C31732" w:rsidP="00C31732">
            <w:pPr>
              <w:numPr>
                <w:ilvl w:val="0"/>
                <w:numId w:val="24"/>
              </w:numPr>
              <w:suppressAutoHyphens/>
              <w:spacing w:after="0" w:line="360" w:lineRule="auto"/>
              <w:jc w:val="both"/>
              <w:rPr>
                <w:rFonts w:ascii="Arial" w:eastAsia="Times New Roman" w:hAnsi="Arial" w:cs="Arial"/>
                <w:bCs/>
                <w:sz w:val="20"/>
                <w:szCs w:val="20"/>
                <w:lang w:eastAsia="ar-SA"/>
              </w:rPr>
            </w:pPr>
            <w:r w:rsidRPr="00A72CE4">
              <w:rPr>
                <w:rFonts w:ascii="Arial" w:eastAsia="Times New Roman" w:hAnsi="Arial" w:cs="Arial"/>
                <w:bCs/>
                <w:sz w:val="20"/>
                <w:szCs w:val="20"/>
                <w:lang w:eastAsia="ar-SA"/>
              </w:rPr>
              <w:t xml:space="preserve">Procedura przyjęcia pacjenta o nieznanych personaliach NN. </w:t>
            </w:r>
          </w:p>
          <w:p w14:paraId="1BC02A39" w14:textId="77777777" w:rsidR="00C31732" w:rsidRPr="00A72CE4" w:rsidRDefault="00C31732" w:rsidP="00C31732">
            <w:pPr>
              <w:numPr>
                <w:ilvl w:val="0"/>
                <w:numId w:val="24"/>
              </w:numPr>
              <w:suppressAutoHyphens/>
              <w:spacing w:after="0" w:line="360" w:lineRule="auto"/>
              <w:jc w:val="both"/>
              <w:rPr>
                <w:rFonts w:ascii="Arial" w:eastAsia="Times New Roman" w:hAnsi="Arial" w:cs="Arial"/>
                <w:bCs/>
                <w:sz w:val="20"/>
                <w:szCs w:val="20"/>
                <w:lang w:eastAsia="ar-SA"/>
              </w:rPr>
            </w:pPr>
            <w:r w:rsidRPr="00A72CE4">
              <w:rPr>
                <w:rFonts w:ascii="Arial" w:eastAsia="Times New Roman" w:hAnsi="Arial" w:cs="Arial"/>
                <w:bCs/>
                <w:sz w:val="20"/>
                <w:szCs w:val="20"/>
                <w:lang w:eastAsia="ar-SA"/>
              </w:rPr>
              <w:t>Instrukcja oznakowania pacjentów opaskami identyfikacyjnymi.</w:t>
            </w:r>
          </w:p>
          <w:p w14:paraId="36208009" w14:textId="77777777" w:rsidR="00C31732" w:rsidRPr="00A72CE4" w:rsidRDefault="00C31732" w:rsidP="00C31732">
            <w:pPr>
              <w:numPr>
                <w:ilvl w:val="0"/>
                <w:numId w:val="24"/>
              </w:numPr>
              <w:suppressAutoHyphens/>
              <w:spacing w:after="0" w:line="360" w:lineRule="auto"/>
              <w:jc w:val="both"/>
              <w:rPr>
                <w:rFonts w:ascii="Arial" w:eastAsia="Times New Roman" w:hAnsi="Arial" w:cs="Arial"/>
                <w:bCs/>
                <w:sz w:val="20"/>
                <w:szCs w:val="20"/>
                <w:lang w:eastAsia="ar-SA"/>
              </w:rPr>
            </w:pPr>
            <w:r w:rsidRPr="00A72CE4">
              <w:rPr>
                <w:rFonts w:ascii="Arial" w:eastAsia="Times New Roman" w:hAnsi="Arial" w:cs="Arial"/>
                <w:bCs/>
                <w:sz w:val="20"/>
                <w:szCs w:val="20"/>
                <w:lang w:eastAsia="ar-SA"/>
              </w:rPr>
              <w:t xml:space="preserve">Instrukcja pobierania i transportu materiałów do badań bakteriologicznych. </w:t>
            </w:r>
          </w:p>
          <w:p w14:paraId="17DC9D02" w14:textId="77777777" w:rsidR="00C31732" w:rsidRPr="00A72CE4" w:rsidRDefault="00C31732" w:rsidP="00C31732">
            <w:pPr>
              <w:numPr>
                <w:ilvl w:val="0"/>
                <w:numId w:val="24"/>
              </w:numPr>
              <w:suppressAutoHyphens/>
              <w:spacing w:after="0" w:line="360" w:lineRule="auto"/>
              <w:jc w:val="both"/>
              <w:rPr>
                <w:rFonts w:ascii="Arial" w:eastAsia="Times New Roman" w:hAnsi="Arial" w:cs="Arial"/>
                <w:bCs/>
                <w:sz w:val="20"/>
                <w:szCs w:val="20"/>
                <w:lang w:eastAsia="ar-SA"/>
              </w:rPr>
            </w:pPr>
            <w:r w:rsidRPr="00A72CE4">
              <w:rPr>
                <w:rFonts w:ascii="Arial" w:eastAsia="Times New Roman" w:hAnsi="Arial" w:cs="Arial"/>
                <w:bCs/>
                <w:sz w:val="20"/>
                <w:szCs w:val="20"/>
                <w:lang w:eastAsia="ar-SA"/>
              </w:rPr>
              <w:t xml:space="preserve">Wykaz produktów leczniczych wchodzących w skład zestawu </w:t>
            </w:r>
            <w:proofErr w:type="spellStart"/>
            <w:r w:rsidRPr="00A72CE4">
              <w:rPr>
                <w:rFonts w:ascii="Arial" w:eastAsia="Times New Roman" w:hAnsi="Arial" w:cs="Arial"/>
                <w:bCs/>
                <w:sz w:val="20"/>
                <w:szCs w:val="20"/>
                <w:lang w:eastAsia="ar-SA"/>
              </w:rPr>
              <w:t>przeciwstrząsowego</w:t>
            </w:r>
            <w:proofErr w:type="spellEnd"/>
            <w:r w:rsidRPr="00A72CE4">
              <w:rPr>
                <w:rFonts w:ascii="Arial" w:eastAsia="Times New Roman" w:hAnsi="Arial" w:cs="Arial"/>
                <w:bCs/>
                <w:sz w:val="20"/>
                <w:szCs w:val="20"/>
                <w:lang w:eastAsia="ar-SA"/>
              </w:rPr>
              <w:t>, ratującego życie, które mogą być podawane przez lekarza, pielęgniarkę, położną.</w:t>
            </w:r>
          </w:p>
          <w:p w14:paraId="05801100" w14:textId="77777777" w:rsidR="00C31732" w:rsidRPr="00A72CE4" w:rsidRDefault="00C31732" w:rsidP="00C31732">
            <w:pPr>
              <w:numPr>
                <w:ilvl w:val="0"/>
                <w:numId w:val="24"/>
              </w:numPr>
              <w:suppressAutoHyphens/>
              <w:spacing w:after="0" w:line="360" w:lineRule="auto"/>
              <w:jc w:val="both"/>
              <w:rPr>
                <w:rFonts w:ascii="Arial" w:eastAsia="Times New Roman" w:hAnsi="Arial" w:cs="Arial"/>
                <w:bCs/>
                <w:sz w:val="20"/>
                <w:szCs w:val="20"/>
                <w:lang w:eastAsia="ar-SA"/>
              </w:rPr>
            </w:pPr>
            <w:r w:rsidRPr="00A72CE4">
              <w:rPr>
                <w:rFonts w:ascii="Arial" w:eastAsia="Times New Roman" w:hAnsi="Arial" w:cs="Arial"/>
                <w:bCs/>
                <w:sz w:val="20"/>
                <w:szCs w:val="20"/>
                <w:lang w:eastAsia="ar-SA"/>
              </w:rPr>
              <w:t>Zasady stosowania przez pielęgniarki i położne zatrudnione w Szpitalu Wojewódzkim w Koszalinie leków poza zleceniem lekarskim.</w:t>
            </w:r>
          </w:p>
          <w:p w14:paraId="1D18D41D" w14:textId="0A26304A" w:rsidR="00C31732" w:rsidRPr="00A72CE4" w:rsidRDefault="00C31732" w:rsidP="00C31732">
            <w:pPr>
              <w:numPr>
                <w:ilvl w:val="0"/>
                <w:numId w:val="24"/>
              </w:numPr>
              <w:suppressAutoHyphens/>
              <w:spacing w:after="0" w:line="360" w:lineRule="auto"/>
              <w:jc w:val="both"/>
              <w:rPr>
                <w:rFonts w:ascii="Arial" w:eastAsia="Times New Roman" w:hAnsi="Arial" w:cs="Arial"/>
                <w:bCs/>
                <w:sz w:val="20"/>
                <w:szCs w:val="20"/>
                <w:lang w:eastAsia="ar-SA"/>
              </w:rPr>
            </w:pPr>
            <w:r w:rsidRPr="00A72CE4">
              <w:rPr>
                <w:rFonts w:ascii="Arial" w:eastAsia="Times New Roman" w:hAnsi="Arial" w:cs="Arial"/>
                <w:bCs/>
                <w:sz w:val="20"/>
                <w:szCs w:val="20"/>
                <w:lang w:eastAsia="ar-SA"/>
              </w:rPr>
              <w:t>Procedura identyfikacji i postępowania ze zwłokami osób zmarłych w</w:t>
            </w:r>
            <w:r w:rsidR="00E11EF8">
              <w:rPr>
                <w:rFonts w:ascii="Arial" w:eastAsia="Times New Roman" w:hAnsi="Arial" w:cs="Arial"/>
                <w:bCs/>
                <w:sz w:val="20"/>
                <w:szCs w:val="20"/>
                <w:lang w:eastAsia="ar-SA"/>
              </w:rPr>
              <w:t> </w:t>
            </w:r>
            <w:r w:rsidRPr="00A72CE4">
              <w:rPr>
                <w:rFonts w:ascii="Arial" w:eastAsia="Times New Roman" w:hAnsi="Arial" w:cs="Arial"/>
                <w:bCs/>
                <w:sz w:val="20"/>
                <w:szCs w:val="20"/>
                <w:lang w:eastAsia="ar-SA"/>
              </w:rPr>
              <w:t>Szpitalu Wojewódzkim w Koszalinie.</w:t>
            </w:r>
          </w:p>
          <w:p w14:paraId="5C8E2F54" w14:textId="77777777" w:rsidR="00C31732" w:rsidRPr="00A72CE4" w:rsidRDefault="00C31732" w:rsidP="00C31732">
            <w:pPr>
              <w:numPr>
                <w:ilvl w:val="0"/>
                <w:numId w:val="24"/>
              </w:numPr>
              <w:suppressAutoHyphens/>
              <w:spacing w:after="0" w:line="360" w:lineRule="auto"/>
              <w:jc w:val="both"/>
              <w:rPr>
                <w:rFonts w:ascii="Arial" w:eastAsia="Times New Roman" w:hAnsi="Arial" w:cs="Arial"/>
                <w:bCs/>
                <w:sz w:val="20"/>
                <w:szCs w:val="20"/>
                <w:lang w:eastAsia="ar-SA"/>
              </w:rPr>
            </w:pPr>
            <w:r w:rsidRPr="00A72CE4">
              <w:rPr>
                <w:rFonts w:ascii="Arial" w:eastAsia="Times New Roman" w:hAnsi="Arial" w:cs="Arial"/>
                <w:sz w:val="20"/>
                <w:szCs w:val="20"/>
                <w:lang w:eastAsia="ar-SA"/>
              </w:rPr>
              <w:t>Zasad postępowania ze zwłokami dzieci martwo urodzonych w Szpitalu Wojewódzkim im. M. Kopernika w Koszalinie.</w:t>
            </w:r>
            <w:r w:rsidRPr="00A72CE4">
              <w:rPr>
                <w:rFonts w:ascii="Arial" w:eastAsia="Times New Roman" w:hAnsi="Arial" w:cs="Arial"/>
                <w:bCs/>
                <w:sz w:val="20"/>
                <w:szCs w:val="20"/>
                <w:lang w:eastAsia="ar-SA"/>
              </w:rPr>
              <w:t xml:space="preserve"> </w:t>
            </w:r>
          </w:p>
          <w:p w14:paraId="55BA9EB4" w14:textId="77777777" w:rsidR="00C31732" w:rsidRPr="00A72CE4" w:rsidRDefault="00C31732" w:rsidP="00C31732">
            <w:pPr>
              <w:numPr>
                <w:ilvl w:val="0"/>
                <w:numId w:val="24"/>
              </w:numPr>
              <w:suppressAutoHyphens/>
              <w:spacing w:after="0" w:line="360" w:lineRule="auto"/>
              <w:jc w:val="both"/>
              <w:rPr>
                <w:rFonts w:ascii="Arial" w:eastAsia="Times New Roman" w:hAnsi="Arial" w:cs="Arial"/>
                <w:bCs/>
                <w:sz w:val="20"/>
                <w:szCs w:val="20"/>
                <w:lang w:eastAsia="ar-SA"/>
              </w:rPr>
            </w:pPr>
            <w:r w:rsidRPr="00A72CE4">
              <w:rPr>
                <w:rFonts w:ascii="Arial" w:eastAsia="Times New Roman" w:hAnsi="Arial" w:cs="Arial"/>
                <w:bCs/>
                <w:sz w:val="20"/>
                <w:szCs w:val="20"/>
                <w:lang w:eastAsia="ar-SA"/>
              </w:rPr>
              <w:t>Procedura pod nazwą „Niebieska karta”</w:t>
            </w:r>
          </w:p>
          <w:p w14:paraId="73673C86" w14:textId="77777777" w:rsidR="00C31732" w:rsidRPr="00A72CE4" w:rsidRDefault="00C31732" w:rsidP="00C31732">
            <w:pPr>
              <w:numPr>
                <w:ilvl w:val="0"/>
                <w:numId w:val="24"/>
              </w:numPr>
              <w:suppressAutoHyphens/>
              <w:spacing w:after="0" w:line="360" w:lineRule="auto"/>
              <w:jc w:val="both"/>
              <w:rPr>
                <w:rFonts w:ascii="Arial" w:eastAsia="Times New Roman" w:hAnsi="Arial" w:cs="Arial"/>
                <w:bCs/>
                <w:sz w:val="20"/>
                <w:szCs w:val="20"/>
                <w:lang w:eastAsia="ar-SA"/>
              </w:rPr>
            </w:pPr>
            <w:r w:rsidRPr="00A72CE4">
              <w:rPr>
                <w:rFonts w:ascii="Arial" w:eastAsia="Times New Roman" w:hAnsi="Arial" w:cs="Arial"/>
                <w:bCs/>
                <w:sz w:val="20"/>
                <w:szCs w:val="20"/>
                <w:lang w:eastAsia="ar-SA"/>
              </w:rPr>
              <w:t>Procedura obsługi defibrylatora.</w:t>
            </w:r>
          </w:p>
          <w:p w14:paraId="5A89D86A" w14:textId="73A832C8" w:rsidR="00C31732" w:rsidRPr="00A72CE4" w:rsidRDefault="00C31732" w:rsidP="00C31732">
            <w:pPr>
              <w:numPr>
                <w:ilvl w:val="0"/>
                <w:numId w:val="24"/>
              </w:numPr>
              <w:suppressAutoHyphens/>
              <w:spacing w:after="0" w:line="360" w:lineRule="auto"/>
              <w:jc w:val="both"/>
              <w:rPr>
                <w:rFonts w:ascii="Arial" w:eastAsia="Times New Roman" w:hAnsi="Arial" w:cs="Arial"/>
                <w:bCs/>
                <w:sz w:val="20"/>
                <w:szCs w:val="20"/>
                <w:lang w:eastAsia="ar-SA"/>
              </w:rPr>
            </w:pPr>
            <w:r w:rsidRPr="00A72CE4">
              <w:rPr>
                <w:rFonts w:ascii="Arial" w:eastAsia="Times New Roman" w:hAnsi="Arial" w:cs="Arial"/>
                <w:bCs/>
                <w:sz w:val="20"/>
                <w:szCs w:val="20"/>
                <w:lang w:eastAsia="ar-SA"/>
              </w:rPr>
              <w:t>Procedura postępowania podczas użytkowania portów dożylnych w</w:t>
            </w:r>
            <w:r w:rsidR="00E11EF8">
              <w:rPr>
                <w:rFonts w:ascii="Arial" w:eastAsia="Times New Roman" w:hAnsi="Arial" w:cs="Arial"/>
                <w:bCs/>
                <w:sz w:val="20"/>
                <w:szCs w:val="20"/>
                <w:lang w:eastAsia="ar-SA"/>
              </w:rPr>
              <w:t> </w:t>
            </w:r>
            <w:r w:rsidRPr="00A72CE4">
              <w:rPr>
                <w:rFonts w:ascii="Arial" w:eastAsia="Times New Roman" w:hAnsi="Arial" w:cs="Arial"/>
                <w:bCs/>
                <w:sz w:val="20"/>
                <w:szCs w:val="20"/>
                <w:lang w:eastAsia="ar-SA"/>
              </w:rPr>
              <w:t>Szpitalu Wojewódzkim w Koszalinie.</w:t>
            </w:r>
          </w:p>
          <w:p w14:paraId="75403E89" w14:textId="77777777" w:rsidR="00C31732" w:rsidRPr="00A72CE4" w:rsidRDefault="00C31732" w:rsidP="00C31732">
            <w:pPr>
              <w:numPr>
                <w:ilvl w:val="0"/>
                <w:numId w:val="24"/>
              </w:numPr>
              <w:suppressAutoHyphens/>
              <w:spacing w:after="0" w:line="360" w:lineRule="auto"/>
              <w:jc w:val="both"/>
              <w:rPr>
                <w:rFonts w:ascii="Arial" w:eastAsia="Times New Roman" w:hAnsi="Arial" w:cs="Arial"/>
                <w:bCs/>
                <w:sz w:val="20"/>
                <w:szCs w:val="20"/>
                <w:lang w:eastAsia="ar-SA"/>
              </w:rPr>
            </w:pPr>
            <w:r w:rsidRPr="00A72CE4">
              <w:rPr>
                <w:rFonts w:ascii="Arial" w:eastAsia="Times New Roman" w:hAnsi="Arial" w:cs="Arial"/>
                <w:sz w:val="20"/>
                <w:szCs w:val="20"/>
                <w:lang w:eastAsia="ar-SA"/>
              </w:rPr>
              <w:t xml:space="preserve">Procedura </w:t>
            </w:r>
            <w:proofErr w:type="spellStart"/>
            <w:r w:rsidRPr="00A72CE4">
              <w:rPr>
                <w:rFonts w:ascii="Arial" w:eastAsia="Times New Roman" w:hAnsi="Arial" w:cs="Arial"/>
                <w:sz w:val="20"/>
                <w:szCs w:val="20"/>
                <w:lang w:eastAsia="ar-SA"/>
              </w:rPr>
              <w:t>ogólnoszpitalna</w:t>
            </w:r>
            <w:proofErr w:type="spellEnd"/>
            <w:r w:rsidRPr="00A72CE4">
              <w:rPr>
                <w:rFonts w:ascii="Arial" w:eastAsia="Times New Roman" w:hAnsi="Arial" w:cs="Arial"/>
                <w:sz w:val="20"/>
                <w:szCs w:val="20"/>
                <w:lang w:eastAsia="ar-SA"/>
              </w:rPr>
              <w:t xml:space="preserve"> postępowania z prywatnymi lekami pacjenta w szpitalu.</w:t>
            </w:r>
          </w:p>
          <w:p w14:paraId="3CABFA6B" w14:textId="77777777" w:rsidR="00C31732" w:rsidRPr="00A72CE4" w:rsidRDefault="00C31732" w:rsidP="00C31732">
            <w:pPr>
              <w:numPr>
                <w:ilvl w:val="0"/>
                <w:numId w:val="24"/>
              </w:numPr>
              <w:suppressAutoHyphens/>
              <w:spacing w:after="0" w:line="360" w:lineRule="auto"/>
              <w:jc w:val="both"/>
              <w:rPr>
                <w:rFonts w:ascii="Arial" w:eastAsia="Times New Roman" w:hAnsi="Arial" w:cs="Arial"/>
                <w:bCs/>
                <w:sz w:val="20"/>
                <w:szCs w:val="20"/>
                <w:lang w:eastAsia="ar-SA"/>
              </w:rPr>
            </w:pPr>
            <w:r w:rsidRPr="00A72CE4">
              <w:rPr>
                <w:rFonts w:ascii="Arial" w:eastAsia="Times New Roman" w:hAnsi="Arial" w:cs="Arial"/>
                <w:sz w:val="20"/>
                <w:szCs w:val="20"/>
                <w:lang w:eastAsia="ar-SA"/>
              </w:rPr>
              <w:lastRenderedPageBreak/>
              <w:t>Procedura niszczenia niewykorzystanych leków narkotycznych.</w:t>
            </w:r>
          </w:p>
          <w:p w14:paraId="2CB29D09" w14:textId="22F5364B" w:rsidR="00C31732" w:rsidRPr="00A72CE4" w:rsidRDefault="00C31732" w:rsidP="00C31732">
            <w:pPr>
              <w:numPr>
                <w:ilvl w:val="0"/>
                <w:numId w:val="24"/>
              </w:numPr>
              <w:suppressAutoHyphens/>
              <w:spacing w:after="0" w:line="360" w:lineRule="auto"/>
              <w:jc w:val="both"/>
              <w:rPr>
                <w:rFonts w:ascii="Arial" w:eastAsia="Times New Roman" w:hAnsi="Arial" w:cs="Arial"/>
                <w:bCs/>
                <w:sz w:val="20"/>
                <w:szCs w:val="20"/>
                <w:lang w:eastAsia="ar-SA"/>
              </w:rPr>
            </w:pPr>
            <w:r w:rsidRPr="00A72CE4">
              <w:rPr>
                <w:rFonts w:ascii="Arial" w:eastAsia="Times New Roman" w:hAnsi="Arial" w:cs="Arial"/>
                <w:sz w:val="20"/>
                <w:szCs w:val="20"/>
                <w:lang w:eastAsia="ar-SA"/>
              </w:rPr>
              <w:t>Procedura przyjmowania bezpłatnych próbek wyrobu medycznego do</w:t>
            </w:r>
            <w:r w:rsidR="00E11EF8">
              <w:rPr>
                <w:rFonts w:ascii="Arial" w:eastAsia="Times New Roman" w:hAnsi="Arial" w:cs="Arial"/>
                <w:sz w:val="20"/>
                <w:szCs w:val="20"/>
                <w:lang w:eastAsia="ar-SA"/>
              </w:rPr>
              <w:t> </w:t>
            </w:r>
            <w:r w:rsidRPr="00A72CE4">
              <w:rPr>
                <w:rFonts w:ascii="Arial" w:eastAsia="Times New Roman" w:hAnsi="Arial" w:cs="Arial"/>
                <w:sz w:val="20"/>
                <w:szCs w:val="20"/>
                <w:lang w:eastAsia="ar-SA"/>
              </w:rPr>
              <w:t xml:space="preserve">implantacji obowiązującej w Szpitalu Wojewódzkim im. M. Kopernika w Koszalinie. </w:t>
            </w:r>
          </w:p>
          <w:p w14:paraId="5B3F24A8" w14:textId="77777777" w:rsidR="00C31732" w:rsidRPr="00A72CE4" w:rsidRDefault="00C31732" w:rsidP="00C31732">
            <w:pPr>
              <w:numPr>
                <w:ilvl w:val="0"/>
                <w:numId w:val="24"/>
              </w:numPr>
              <w:suppressAutoHyphens/>
              <w:spacing w:after="0" w:line="360" w:lineRule="auto"/>
              <w:jc w:val="both"/>
              <w:rPr>
                <w:rFonts w:ascii="Arial" w:eastAsia="Times New Roman" w:hAnsi="Arial" w:cs="Arial"/>
                <w:bCs/>
                <w:sz w:val="20"/>
                <w:szCs w:val="20"/>
                <w:lang w:eastAsia="ar-SA"/>
              </w:rPr>
            </w:pPr>
            <w:r w:rsidRPr="00A72CE4">
              <w:rPr>
                <w:rFonts w:ascii="Arial" w:eastAsia="Times New Roman" w:hAnsi="Arial" w:cs="Arial"/>
                <w:sz w:val="20"/>
                <w:szCs w:val="20"/>
                <w:lang w:eastAsia="ar-SA"/>
              </w:rPr>
              <w:t>Procedura zgłaszania incydentu medycznego z wyrobem medycznym.</w:t>
            </w:r>
          </w:p>
          <w:p w14:paraId="206E1853" w14:textId="77777777" w:rsidR="00C31732" w:rsidRPr="00A72CE4" w:rsidRDefault="00C31732" w:rsidP="00C31732">
            <w:pPr>
              <w:numPr>
                <w:ilvl w:val="0"/>
                <w:numId w:val="24"/>
              </w:numPr>
              <w:suppressAutoHyphens/>
              <w:spacing w:after="0" w:line="360" w:lineRule="auto"/>
              <w:jc w:val="both"/>
              <w:rPr>
                <w:rFonts w:ascii="Arial" w:eastAsia="Times New Roman" w:hAnsi="Arial" w:cs="Arial"/>
                <w:bCs/>
                <w:sz w:val="20"/>
                <w:szCs w:val="20"/>
                <w:lang w:eastAsia="ar-SA"/>
              </w:rPr>
            </w:pPr>
            <w:r w:rsidRPr="00A72CE4">
              <w:rPr>
                <w:rFonts w:ascii="Arial" w:eastAsia="Times New Roman" w:hAnsi="Arial" w:cs="Arial"/>
                <w:sz w:val="20"/>
                <w:szCs w:val="20"/>
                <w:lang w:eastAsia="ar-SA"/>
              </w:rPr>
              <w:t>Zasady postępowania przeciwbólowego zgodnie z wytycznymi programu „Szpital bez bólu”.</w:t>
            </w:r>
          </w:p>
          <w:p w14:paraId="3AA7F315" w14:textId="77777777" w:rsidR="00C31732" w:rsidRPr="00A72CE4" w:rsidRDefault="00C31732" w:rsidP="00C31732">
            <w:pPr>
              <w:numPr>
                <w:ilvl w:val="0"/>
                <w:numId w:val="24"/>
              </w:numPr>
              <w:suppressAutoHyphens/>
              <w:spacing w:after="0" w:line="360" w:lineRule="auto"/>
              <w:jc w:val="both"/>
              <w:rPr>
                <w:rFonts w:ascii="Arial" w:eastAsia="Times New Roman" w:hAnsi="Arial" w:cs="Arial"/>
                <w:bCs/>
                <w:sz w:val="20"/>
                <w:szCs w:val="20"/>
                <w:lang w:eastAsia="ar-SA"/>
              </w:rPr>
            </w:pPr>
            <w:r w:rsidRPr="00A72CE4">
              <w:rPr>
                <w:rFonts w:ascii="Arial" w:eastAsia="Times New Roman" w:hAnsi="Arial" w:cs="Arial"/>
                <w:bCs/>
                <w:sz w:val="20"/>
                <w:szCs w:val="20"/>
                <w:lang w:eastAsia="ar-SA"/>
              </w:rPr>
              <w:t xml:space="preserve">Program adaptacji zawodowej pielęgniarek i położnych. </w:t>
            </w:r>
          </w:p>
          <w:p w14:paraId="582538AE" w14:textId="77777777" w:rsidR="00C31732" w:rsidRPr="00A72CE4" w:rsidRDefault="00C31732" w:rsidP="00C31732">
            <w:pPr>
              <w:numPr>
                <w:ilvl w:val="0"/>
                <w:numId w:val="24"/>
              </w:numPr>
              <w:suppressAutoHyphens/>
              <w:spacing w:after="0" w:line="360" w:lineRule="auto"/>
              <w:jc w:val="both"/>
              <w:rPr>
                <w:rFonts w:ascii="Arial" w:eastAsia="Times New Roman" w:hAnsi="Arial" w:cs="Arial"/>
                <w:bCs/>
                <w:sz w:val="20"/>
                <w:szCs w:val="20"/>
                <w:lang w:eastAsia="ar-SA"/>
              </w:rPr>
            </w:pPr>
            <w:r w:rsidRPr="00A72CE4">
              <w:rPr>
                <w:rFonts w:ascii="Arial" w:eastAsia="Times New Roman" w:hAnsi="Arial" w:cs="Arial"/>
                <w:sz w:val="20"/>
                <w:szCs w:val="20"/>
                <w:lang w:eastAsia="ar-SA"/>
              </w:rPr>
              <w:t>Program adaptacji zawodowej nowo przyjmowanych pracowników.</w:t>
            </w:r>
          </w:p>
          <w:p w14:paraId="26FC5310" w14:textId="77777777" w:rsidR="00C31732" w:rsidRPr="00A72CE4" w:rsidRDefault="00C31732" w:rsidP="00C31732">
            <w:pPr>
              <w:numPr>
                <w:ilvl w:val="0"/>
                <w:numId w:val="24"/>
              </w:numPr>
              <w:suppressAutoHyphens/>
              <w:spacing w:after="0" w:line="360" w:lineRule="auto"/>
              <w:jc w:val="both"/>
              <w:rPr>
                <w:rFonts w:ascii="Arial" w:eastAsia="Times New Roman" w:hAnsi="Arial" w:cs="Arial"/>
                <w:bCs/>
                <w:sz w:val="20"/>
                <w:szCs w:val="20"/>
                <w:lang w:eastAsia="ar-SA"/>
              </w:rPr>
            </w:pPr>
            <w:r w:rsidRPr="00A72CE4">
              <w:rPr>
                <w:rFonts w:ascii="Arial" w:eastAsia="Times New Roman" w:hAnsi="Arial" w:cs="Arial"/>
                <w:bCs/>
                <w:sz w:val="20"/>
                <w:szCs w:val="20"/>
                <w:lang w:eastAsia="ar-SA"/>
              </w:rPr>
              <w:t xml:space="preserve">Instrukcja kancelaryjna oraz jednolity rzeczowy wykaz akt. </w:t>
            </w:r>
          </w:p>
          <w:p w14:paraId="390B5D36" w14:textId="77777777" w:rsidR="00C31732" w:rsidRPr="00A72CE4" w:rsidRDefault="00C31732" w:rsidP="00C31732">
            <w:pPr>
              <w:numPr>
                <w:ilvl w:val="0"/>
                <w:numId w:val="24"/>
              </w:numPr>
              <w:suppressAutoHyphens/>
              <w:spacing w:after="0" w:line="360" w:lineRule="auto"/>
              <w:jc w:val="both"/>
              <w:rPr>
                <w:rFonts w:ascii="Arial" w:eastAsia="Times New Roman" w:hAnsi="Arial" w:cs="Arial"/>
                <w:bCs/>
                <w:sz w:val="20"/>
                <w:szCs w:val="20"/>
                <w:lang w:eastAsia="ar-SA"/>
              </w:rPr>
            </w:pPr>
            <w:r w:rsidRPr="00A72CE4">
              <w:rPr>
                <w:rFonts w:ascii="Arial" w:eastAsia="Times New Roman" w:hAnsi="Arial" w:cs="Arial"/>
                <w:sz w:val="20"/>
                <w:szCs w:val="20"/>
                <w:lang w:eastAsia="ar-SA"/>
              </w:rPr>
              <w:t>Procedura obiegu korespondencji w Szpitalu Wojewódzkim im. Mikołaja Kopernika w Koszalinie.</w:t>
            </w:r>
          </w:p>
          <w:p w14:paraId="0403B6A4" w14:textId="498C1697" w:rsidR="00C31732" w:rsidRPr="00A72CE4" w:rsidRDefault="00C31732" w:rsidP="00C31732">
            <w:pPr>
              <w:numPr>
                <w:ilvl w:val="0"/>
                <w:numId w:val="24"/>
              </w:numPr>
              <w:suppressAutoHyphens/>
              <w:spacing w:after="0" w:line="360" w:lineRule="auto"/>
              <w:jc w:val="both"/>
              <w:rPr>
                <w:rFonts w:ascii="Arial" w:eastAsia="Times New Roman" w:hAnsi="Arial" w:cs="Arial"/>
                <w:bCs/>
                <w:sz w:val="20"/>
                <w:szCs w:val="20"/>
                <w:lang w:eastAsia="ar-SA"/>
              </w:rPr>
            </w:pPr>
            <w:r w:rsidRPr="00A72CE4">
              <w:rPr>
                <w:rFonts w:ascii="Arial" w:eastAsia="Times New Roman" w:hAnsi="Arial" w:cs="Arial"/>
                <w:bCs/>
                <w:sz w:val="20"/>
                <w:szCs w:val="20"/>
                <w:lang w:eastAsia="ar-SA"/>
              </w:rPr>
              <w:t>Instrukcja postępowania z odpadami w Szpitalu Wojewódzkim w</w:t>
            </w:r>
            <w:r w:rsidR="00E11EF8">
              <w:rPr>
                <w:rFonts w:ascii="Arial" w:eastAsia="Times New Roman" w:hAnsi="Arial" w:cs="Arial"/>
                <w:bCs/>
                <w:sz w:val="20"/>
                <w:szCs w:val="20"/>
                <w:lang w:eastAsia="ar-SA"/>
              </w:rPr>
              <w:t> </w:t>
            </w:r>
            <w:r w:rsidRPr="00A72CE4">
              <w:rPr>
                <w:rFonts w:ascii="Arial" w:eastAsia="Times New Roman" w:hAnsi="Arial" w:cs="Arial"/>
                <w:bCs/>
                <w:sz w:val="20"/>
                <w:szCs w:val="20"/>
                <w:lang w:eastAsia="ar-SA"/>
              </w:rPr>
              <w:t>Koszalinie.</w:t>
            </w:r>
          </w:p>
          <w:p w14:paraId="1D8252C6" w14:textId="4F95FF84" w:rsidR="00C31732" w:rsidRPr="00A72CE4" w:rsidRDefault="00C31732" w:rsidP="00C31732">
            <w:pPr>
              <w:numPr>
                <w:ilvl w:val="0"/>
                <w:numId w:val="24"/>
              </w:numPr>
              <w:suppressAutoHyphens/>
              <w:spacing w:after="0" w:line="360" w:lineRule="auto"/>
              <w:jc w:val="both"/>
              <w:rPr>
                <w:rFonts w:ascii="Arial" w:eastAsia="Times New Roman" w:hAnsi="Arial" w:cs="Arial"/>
                <w:bCs/>
                <w:sz w:val="20"/>
                <w:szCs w:val="20"/>
                <w:lang w:eastAsia="ar-SA"/>
              </w:rPr>
            </w:pPr>
            <w:r w:rsidRPr="00A72CE4">
              <w:rPr>
                <w:rFonts w:ascii="Arial" w:eastAsia="Times New Roman" w:hAnsi="Arial" w:cs="Arial"/>
                <w:bCs/>
                <w:sz w:val="20"/>
                <w:szCs w:val="20"/>
                <w:lang w:eastAsia="ar-SA"/>
              </w:rPr>
              <w:t>Szczegółowe wymagania w zakresie ochrony informacji niejawnych oznaczonych klauzulą „zastrzeżone” w Szpitalu Wojewódzkim w</w:t>
            </w:r>
            <w:r w:rsidR="00E11EF8">
              <w:rPr>
                <w:rFonts w:ascii="Arial" w:eastAsia="Times New Roman" w:hAnsi="Arial" w:cs="Arial"/>
                <w:bCs/>
                <w:sz w:val="20"/>
                <w:szCs w:val="20"/>
                <w:lang w:eastAsia="ar-SA"/>
              </w:rPr>
              <w:t> </w:t>
            </w:r>
            <w:r w:rsidRPr="00A72CE4">
              <w:rPr>
                <w:rFonts w:ascii="Arial" w:eastAsia="Times New Roman" w:hAnsi="Arial" w:cs="Arial"/>
                <w:bCs/>
                <w:sz w:val="20"/>
                <w:szCs w:val="20"/>
                <w:lang w:eastAsia="ar-SA"/>
              </w:rPr>
              <w:t xml:space="preserve">Koszalinie. </w:t>
            </w:r>
          </w:p>
          <w:p w14:paraId="2BAE3B51" w14:textId="4C7D68AE" w:rsidR="00C31732" w:rsidRPr="00A72CE4" w:rsidRDefault="00C31732" w:rsidP="00C31732">
            <w:pPr>
              <w:numPr>
                <w:ilvl w:val="0"/>
                <w:numId w:val="24"/>
              </w:numPr>
              <w:suppressAutoHyphens/>
              <w:spacing w:after="0" w:line="360" w:lineRule="auto"/>
              <w:jc w:val="both"/>
              <w:rPr>
                <w:rFonts w:ascii="Arial" w:eastAsia="Times New Roman" w:hAnsi="Arial" w:cs="Arial"/>
                <w:bCs/>
                <w:sz w:val="20"/>
                <w:szCs w:val="20"/>
                <w:lang w:eastAsia="ar-SA"/>
              </w:rPr>
            </w:pPr>
            <w:r w:rsidRPr="00A72CE4">
              <w:rPr>
                <w:rFonts w:ascii="Arial" w:eastAsia="Times New Roman" w:hAnsi="Arial" w:cs="Arial"/>
                <w:bCs/>
                <w:sz w:val="20"/>
                <w:szCs w:val="20"/>
                <w:lang w:eastAsia="ar-SA"/>
              </w:rPr>
              <w:t>Procedura rozpatrywania skarg i wniosków w Szpitalu Wojewódzkim w</w:t>
            </w:r>
            <w:r w:rsidR="00E11EF8">
              <w:rPr>
                <w:rFonts w:ascii="Arial" w:eastAsia="Times New Roman" w:hAnsi="Arial" w:cs="Arial"/>
                <w:bCs/>
                <w:sz w:val="20"/>
                <w:szCs w:val="20"/>
                <w:lang w:eastAsia="ar-SA"/>
              </w:rPr>
              <w:t> </w:t>
            </w:r>
            <w:r w:rsidRPr="00A72CE4">
              <w:rPr>
                <w:rFonts w:ascii="Arial" w:eastAsia="Times New Roman" w:hAnsi="Arial" w:cs="Arial"/>
                <w:bCs/>
                <w:sz w:val="20"/>
                <w:szCs w:val="20"/>
                <w:lang w:eastAsia="ar-SA"/>
              </w:rPr>
              <w:t>Koszalinie.</w:t>
            </w:r>
          </w:p>
          <w:p w14:paraId="56264D8B" w14:textId="7C7CDB6F" w:rsidR="00C31732" w:rsidRPr="00A72CE4" w:rsidRDefault="00C31732" w:rsidP="00C31732">
            <w:pPr>
              <w:numPr>
                <w:ilvl w:val="0"/>
                <w:numId w:val="24"/>
              </w:numPr>
              <w:suppressAutoHyphens/>
              <w:spacing w:after="0" w:line="360" w:lineRule="auto"/>
              <w:jc w:val="both"/>
              <w:rPr>
                <w:rFonts w:ascii="Arial" w:eastAsia="Times New Roman" w:hAnsi="Arial" w:cs="Arial"/>
                <w:bCs/>
                <w:sz w:val="20"/>
                <w:szCs w:val="20"/>
                <w:lang w:eastAsia="ar-SA"/>
              </w:rPr>
            </w:pPr>
            <w:r w:rsidRPr="00A72CE4">
              <w:rPr>
                <w:rFonts w:ascii="Arial" w:eastAsia="Times New Roman" w:hAnsi="Arial" w:cs="Arial"/>
                <w:sz w:val="20"/>
                <w:szCs w:val="20"/>
                <w:lang w:eastAsia="ar-SA"/>
              </w:rPr>
              <w:t>Instrukcji dotyczącej organizacji i zakresu działania Archiwum Zakładowego Szpitala Wojewódzkiego im. Mikołaja Kopernika w</w:t>
            </w:r>
            <w:r w:rsidR="00E11EF8">
              <w:rPr>
                <w:rFonts w:ascii="Arial" w:eastAsia="Times New Roman" w:hAnsi="Arial" w:cs="Arial"/>
                <w:sz w:val="20"/>
                <w:szCs w:val="20"/>
                <w:lang w:eastAsia="ar-SA"/>
              </w:rPr>
              <w:t> </w:t>
            </w:r>
            <w:r w:rsidRPr="00A72CE4">
              <w:rPr>
                <w:rFonts w:ascii="Arial" w:eastAsia="Times New Roman" w:hAnsi="Arial" w:cs="Arial"/>
                <w:sz w:val="20"/>
                <w:szCs w:val="20"/>
                <w:lang w:eastAsia="ar-SA"/>
              </w:rPr>
              <w:t>Koszalinie.</w:t>
            </w:r>
          </w:p>
          <w:p w14:paraId="1679B367" w14:textId="77777777" w:rsidR="00C31732" w:rsidRPr="00A72CE4" w:rsidRDefault="00C31732" w:rsidP="00C31732">
            <w:pPr>
              <w:numPr>
                <w:ilvl w:val="0"/>
                <w:numId w:val="24"/>
              </w:numPr>
              <w:suppressAutoHyphens/>
              <w:spacing w:after="0" w:line="360" w:lineRule="auto"/>
              <w:jc w:val="both"/>
              <w:rPr>
                <w:rFonts w:ascii="Arial" w:eastAsia="Times New Roman" w:hAnsi="Arial" w:cs="Arial"/>
                <w:bCs/>
                <w:sz w:val="20"/>
                <w:szCs w:val="20"/>
                <w:lang w:eastAsia="ar-SA"/>
              </w:rPr>
            </w:pPr>
            <w:r w:rsidRPr="00A72CE4">
              <w:rPr>
                <w:rFonts w:ascii="Arial" w:eastAsia="Times New Roman" w:hAnsi="Arial" w:cs="Arial"/>
                <w:sz w:val="20"/>
                <w:szCs w:val="20"/>
                <w:lang w:eastAsia="ar-SA"/>
              </w:rPr>
              <w:t>Procedura postępowania w przypadku wystąpienia zagrożenia terrorystycznego w obiektach Szpitala Wojewódzkiego w Koszalinie.</w:t>
            </w:r>
          </w:p>
          <w:p w14:paraId="55E42B17" w14:textId="2A07238C" w:rsidR="00C31732" w:rsidRPr="00A72CE4" w:rsidRDefault="00C31732" w:rsidP="00C31732">
            <w:pPr>
              <w:numPr>
                <w:ilvl w:val="0"/>
                <w:numId w:val="24"/>
              </w:numPr>
              <w:suppressAutoHyphens/>
              <w:spacing w:after="0" w:line="360" w:lineRule="auto"/>
              <w:jc w:val="both"/>
              <w:rPr>
                <w:rFonts w:ascii="Arial" w:eastAsia="Times New Roman" w:hAnsi="Arial" w:cs="Arial"/>
                <w:bCs/>
                <w:sz w:val="20"/>
                <w:szCs w:val="20"/>
                <w:lang w:eastAsia="ar-SA"/>
              </w:rPr>
            </w:pPr>
            <w:r w:rsidRPr="00A72CE4">
              <w:rPr>
                <w:rFonts w:ascii="Arial" w:eastAsia="Times New Roman" w:hAnsi="Arial" w:cs="Arial"/>
                <w:sz w:val="20"/>
                <w:szCs w:val="20"/>
                <w:lang w:eastAsia="ar-SA"/>
              </w:rPr>
              <w:t>Polityka bezpieczeństwa Szpitala Wojewódzkiego im. M. Kopernika w</w:t>
            </w:r>
            <w:r w:rsidR="00E11EF8">
              <w:rPr>
                <w:rFonts w:ascii="Arial" w:eastAsia="Times New Roman" w:hAnsi="Arial" w:cs="Arial"/>
                <w:sz w:val="20"/>
                <w:szCs w:val="20"/>
                <w:lang w:eastAsia="ar-SA"/>
              </w:rPr>
              <w:t> </w:t>
            </w:r>
            <w:r w:rsidRPr="00A72CE4">
              <w:rPr>
                <w:rFonts w:ascii="Arial" w:eastAsia="Times New Roman" w:hAnsi="Arial" w:cs="Arial"/>
                <w:sz w:val="20"/>
                <w:szCs w:val="20"/>
                <w:lang w:eastAsia="ar-SA"/>
              </w:rPr>
              <w:t>Koszalinie.</w:t>
            </w:r>
          </w:p>
          <w:p w14:paraId="2D5605CC" w14:textId="77777777" w:rsidR="00C31732" w:rsidRPr="00A72CE4" w:rsidRDefault="00C31732" w:rsidP="00C31732">
            <w:pPr>
              <w:numPr>
                <w:ilvl w:val="0"/>
                <w:numId w:val="24"/>
              </w:numPr>
              <w:suppressAutoHyphens/>
              <w:spacing w:after="0" w:line="360" w:lineRule="auto"/>
              <w:jc w:val="both"/>
              <w:rPr>
                <w:rFonts w:ascii="Arial" w:eastAsia="Times New Roman" w:hAnsi="Arial" w:cs="Arial"/>
                <w:bCs/>
                <w:sz w:val="20"/>
                <w:szCs w:val="20"/>
                <w:lang w:eastAsia="ar-SA"/>
              </w:rPr>
            </w:pPr>
            <w:r w:rsidRPr="00A72CE4">
              <w:rPr>
                <w:rFonts w:ascii="Arial" w:eastAsia="Times New Roman" w:hAnsi="Arial" w:cs="Arial"/>
                <w:sz w:val="20"/>
                <w:szCs w:val="20"/>
                <w:lang w:eastAsia="ar-SA"/>
              </w:rPr>
              <w:t>Instrukcja zarządzania systemem informatycznym Szpitala Wojewódzkiego im. M. Kopernika w Koszalinie.</w:t>
            </w:r>
          </w:p>
          <w:p w14:paraId="582920ED" w14:textId="77777777" w:rsidR="00C31732" w:rsidRPr="00A72CE4" w:rsidRDefault="00C31732" w:rsidP="00C31732">
            <w:pPr>
              <w:numPr>
                <w:ilvl w:val="0"/>
                <w:numId w:val="24"/>
              </w:numPr>
              <w:suppressAutoHyphens/>
              <w:spacing w:after="0" w:line="360" w:lineRule="auto"/>
              <w:jc w:val="both"/>
              <w:rPr>
                <w:rFonts w:ascii="Arial" w:eastAsia="Times New Roman" w:hAnsi="Arial" w:cs="Arial"/>
                <w:bCs/>
                <w:sz w:val="20"/>
                <w:szCs w:val="20"/>
                <w:lang w:eastAsia="ar-SA"/>
              </w:rPr>
            </w:pPr>
            <w:r w:rsidRPr="00A72CE4">
              <w:rPr>
                <w:rFonts w:ascii="Arial" w:eastAsia="Times New Roman" w:hAnsi="Arial" w:cs="Arial"/>
                <w:sz w:val="20"/>
                <w:szCs w:val="20"/>
                <w:lang w:eastAsia="ar-SA"/>
              </w:rPr>
              <w:t>Raportowanie do Wydziału Bezpieczeństwa i Zarządzania Kryzysowego informacji o szpitalu w "Systemie informacji o szpitalach".</w:t>
            </w:r>
          </w:p>
          <w:p w14:paraId="4451F1F9" w14:textId="312A68DD" w:rsidR="00307706" w:rsidRPr="00A72CE4" w:rsidRDefault="00C31732" w:rsidP="00C31732">
            <w:pPr>
              <w:numPr>
                <w:ilvl w:val="0"/>
                <w:numId w:val="24"/>
              </w:numPr>
              <w:suppressAutoHyphens/>
              <w:spacing w:after="0" w:line="360" w:lineRule="auto"/>
              <w:jc w:val="both"/>
              <w:rPr>
                <w:rFonts w:ascii="Arial" w:eastAsia="Times New Roman" w:hAnsi="Arial" w:cs="Arial"/>
                <w:sz w:val="20"/>
                <w:szCs w:val="20"/>
                <w:lang w:eastAsia="ar-SA"/>
              </w:rPr>
            </w:pPr>
            <w:r w:rsidRPr="00A72CE4">
              <w:rPr>
                <w:rFonts w:ascii="Arial" w:eastAsia="Times New Roman" w:hAnsi="Arial" w:cs="Arial"/>
                <w:sz w:val="20"/>
                <w:szCs w:val="20"/>
                <w:lang w:eastAsia="ar-SA"/>
              </w:rPr>
              <w:t xml:space="preserve">Zasady oceny stopnia natężenia bólu, leczenia bólu oraz monitorowania skuteczności tego leczenia. </w:t>
            </w:r>
          </w:p>
        </w:tc>
      </w:tr>
      <w:tr w:rsidR="000F3FBB" w:rsidRPr="00A72CE4" w14:paraId="27A0E500" w14:textId="77777777" w:rsidTr="009F04A4">
        <w:trPr>
          <w:cantSplit/>
        </w:trPr>
        <w:tc>
          <w:tcPr>
            <w:tcW w:w="2694" w:type="dxa"/>
            <w:shd w:val="clear" w:color="auto" w:fill="C6D9F1" w:themeFill="text2" w:themeFillTint="33"/>
          </w:tcPr>
          <w:p w14:paraId="31F60763" w14:textId="57285C64" w:rsidR="004842E4" w:rsidRPr="00A72CE4" w:rsidRDefault="00307706" w:rsidP="009F04A4">
            <w:pPr>
              <w:widowControl w:val="0"/>
              <w:spacing w:before="120" w:after="120" w:line="240" w:lineRule="auto"/>
              <w:rPr>
                <w:rFonts w:ascii="Arial" w:hAnsi="Arial" w:cs="Arial"/>
                <w:b/>
                <w:i/>
                <w:sz w:val="20"/>
                <w:szCs w:val="20"/>
              </w:rPr>
            </w:pPr>
            <w:r w:rsidRPr="00A72CE4">
              <w:rPr>
                <w:rFonts w:ascii="Arial" w:hAnsi="Arial" w:cs="Arial"/>
                <w:b/>
                <w:i/>
                <w:sz w:val="20"/>
                <w:szCs w:val="20"/>
              </w:rPr>
              <w:lastRenderedPageBreak/>
              <w:t>Miejsce prowadzonej działalności</w:t>
            </w:r>
          </w:p>
          <w:p w14:paraId="46863A94" w14:textId="77777777" w:rsidR="004842E4" w:rsidRPr="00A72CE4" w:rsidRDefault="004842E4" w:rsidP="009F04A4">
            <w:pPr>
              <w:widowControl w:val="0"/>
              <w:spacing w:before="120" w:after="120" w:line="240" w:lineRule="auto"/>
              <w:rPr>
                <w:rFonts w:ascii="Arial" w:hAnsi="Arial" w:cs="Arial"/>
                <w:b/>
                <w:i/>
                <w:sz w:val="20"/>
                <w:szCs w:val="20"/>
              </w:rPr>
            </w:pPr>
          </w:p>
        </w:tc>
        <w:tc>
          <w:tcPr>
            <w:tcW w:w="7088" w:type="dxa"/>
            <w:vAlign w:val="center"/>
          </w:tcPr>
          <w:p w14:paraId="1B791033" w14:textId="5A1397E3" w:rsidR="00307706" w:rsidRPr="00A72CE4" w:rsidRDefault="00307706" w:rsidP="00307706">
            <w:pPr>
              <w:spacing w:before="120" w:after="120" w:line="240" w:lineRule="auto"/>
              <w:jc w:val="both"/>
              <w:rPr>
                <w:rFonts w:ascii="Arial" w:hAnsi="Arial" w:cs="Arial"/>
                <w:sz w:val="20"/>
                <w:szCs w:val="20"/>
              </w:rPr>
            </w:pPr>
            <w:r w:rsidRPr="00A72CE4">
              <w:rPr>
                <w:rFonts w:ascii="Arial" w:hAnsi="Arial" w:cs="Arial"/>
                <w:sz w:val="20"/>
                <w:szCs w:val="20"/>
              </w:rPr>
              <w:t>Koszalin, ul. Tytusa Chałubińskiego 7 - lokalizacja główna,</w:t>
            </w:r>
          </w:p>
          <w:p w14:paraId="3270ACC6" w14:textId="5C615EC2" w:rsidR="004D17B5" w:rsidRPr="00A72CE4" w:rsidRDefault="00307706" w:rsidP="00307706">
            <w:pPr>
              <w:spacing w:before="120" w:after="120" w:line="240" w:lineRule="auto"/>
              <w:jc w:val="both"/>
              <w:rPr>
                <w:rFonts w:ascii="Arial" w:hAnsi="Arial" w:cs="Arial"/>
                <w:sz w:val="20"/>
                <w:szCs w:val="20"/>
              </w:rPr>
            </w:pPr>
            <w:r w:rsidRPr="00A72CE4">
              <w:rPr>
                <w:rFonts w:ascii="Arial" w:hAnsi="Arial" w:cs="Arial"/>
                <w:sz w:val="20"/>
                <w:szCs w:val="20"/>
              </w:rPr>
              <w:t>Koszalin, ul. Orla 2 – Przychodnia Onkologiczna,</w:t>
            </w:r>
          </w:p>
        </w:tc>
      </w:tr>
      <w:tr w:rsidR="003F64F3" w:rsidRPr="003F64F3" w14:paraId="12A01004" w14:textId="77777777" w:rsidTr="009F04A4">
        <w:trPr>
          <w:cantSplit/>
        </w:trPr>
        <w:tc>
          <w:tcPr>
            <w:tcW w:w="2694" w:type="dxa"/>
            <w:shd w:val="clear" w:color="auto" w:fill="C6D9F1" w:themeFill="text2" w:themeFillTint="33"/>
          </w:tcPr>
          <w:p w14:paraId="627DE5E6" w14:textId="77777777" w:rsidR="004842E4" w:rsidRPr="00AD0EC8" w:rsidRDefault="004842E4" w:rsidP="009F04A4">
            <w:pPr>
              <w:widowControl w:val="0"/>
              <w:spacing w:before="120" w:after="120" w:line="240" w:lineRule="auto"/>
              <w:rPr>
                <w:rFonts w:ascii="Arial" w:hAnsi="Arial" w:cs="Arial"/>
                <w:b/>
                <w:i/>
                <w:sz w:val="20"/>
                <w:szCs w:val="20"/>
              </w:rPr>
            </w:pPr>
            <w:r w:rsidRPr="00AD0EC8">
              <w:rPr>
                <w:rFonts w:ascii="Arial" w:hAnsi="Arial" w:cs="Arial"/>
                <w:b/>
                <w:i/>
                <w:sz w:val="20"/>
                <w:szCs w:val="20"/>
              </w:rPr>
              <w:lastRenderedPageBreak/>
              <w:t>Wnioskowane ubezpieczenia</w:t>
            </w:r>
          </w:p>
        </w:tc>
        <w:tc>
          <w:tcPr>
            <w:tcW w:w="7088" w:type="dxa"/>
            <w:vAlign w:val="center"/>
          </w:tcPr>
          <w:p w14:paraId="016E0127" w14:textId="3029488D" w:rsidR="00680A77" w:rsidRPr="00707BC5" w:rsidRDefault="00680A77" w:rsidP="00680A77">
            <w:pPr>
              <w:pStyle w:val="WW-Zawartotabeli"/>
              <w:suppressLineNumbers w:val="0"/>
              <w:suppressAutoHyphens w:val="0"/>
              <w:overflowPunct/>
              <w:autoSpaceDE/>
              <w:spacing w:before="120" w:after="120"/>
              <w:textAlignment w:val="auto"/>
              <w:rPr>
                <w:rFonts w:ascii="Arial" w:hAnsi="Arial" w:cs="Arial"/>
                <w:sz w:val="20"/>
              </w:rPr>
            </w:pPr>
            <w:r w:rsidRPr="00707BC5">
              <w:rPr>
                <w:rFonts w:ascii="Arial" w:hAnsi="Arial" w:cs="Arial"/>
                <w:sz w:val="20"/>
              </w:rPr>
              <w:t>Cześć I</w:t>
            </w:r>
          </w:p>
          <w:p w14:paraId="6459F5D5" w14:textId="77777777" w:rsidR="00BC7594" w:rsidRPr="00AD0EC8" w:rsidRDefault="00BC7594" w:rsidP="000F1DAE">
            <w:pPr>
              <w:pStyle w:val="WW-Zawartotabeli"/>
              <w:numPr>
                <w:ilvl w:val="0"/>
                <w:numId w:val="1"/>
              </w:numPr>
              <w:suppressLineNumbers w:val="0"/>
              <w:suppressAutoHyphens w:val="0"/>
              <w:overflowPunct/>
              <w:autoSpaceDE/>
              <w:spacing w:before="120" w:after="120"/>
              <w:textAlignment w:val="auto"/>
              <w:rPr>
                <w:rFonts w:ascii="Arial" w:hAnsi="Arial" w:cs="Arial"/>
                <w:b w:val="0"/>
                <w:sz w:val="20"/>
              </w:rPr>
            </w:pPr>
            <w:r w:rsidRPr="00AD0EC8">
              <w:rPr>
                <w:rFonts w:ascii="Arial" w:hAnsi="Arial" w:cs="Arial"/>
                <w:b w:val="0"/>
                <w:sz w:val="20"/>
              </w:rPr>
              <w:t>Obowiązkowe ubezpieczenie odpowiedzialności cywilnej podmiotu wykonującego działalność leczniczą za szkody będące następstwem udzielenia świadczeń zdrowotnych albo niezgodnego z prawem zaniechania udzielenia świadczeń zdrowotnych</w:t>
            </w:r>
            <w:r w:rsidR="000F3FBB" w:rsidRPr="00AD0EC8">
              <w:rPr>
                <w:rFonts w:ascii="Arial" w:hAnsi="Arial" w:cs="Arial"/>
                <w:b w:val="0"/>
                <w:sz w:val="20"/>
              </w:rPr>
              <w:t xml:space="preserve"> (OC obowiązkowe)</w:t>
            </w:r>
            <w:r w:rsidRPr="00AD0EC8">
              <w:rPr>
                <w:rFonts w:ascii="Arial" w:hAnsi="Arial" w:cs="Arial"/>
                <w:b w:val="0"/>
                <w:sz w:val="20"/>
              </w:rPr>
              <w:t>.</w:t>
            </w:r>
          </w:p>
          <w:p w14:paraId="6A38E84F" w14:textId="5A89A429" w:rsidR="00BC7594" w:rsidRPr="00AD0EC8" w:rsidRDefault="00BC7594" w:rsidP="000F1DAE">
            <w:pPr>
              <w:numPr>
                <w:ilvl w:val="0"/>
                <w:numId w:val="1"/>
              </w:numPr>
              <w:spacing w:before="120" w:after="120" w:line="240" w:lineRule="auto"/>
              <w:jc w:val="both"/>
              <w:rPr>
                <w:rFonts w:ascii="Arial" w:hAnsi="Arial" w:cs="Arial"/>
                <w:sz w:val="20"/>
                <w:szCs w:val="20"/>
              </w:rPr>
            </w:pPr>
            <w:r w:rsidRPr="00AD0EC8">
              <w:rPr>
                <w:rFonts w:ascii="Arial" w:hAnsi="Arial" w:cs="Arial"/>
                <w:sz w:val="20"/>
                <w:szCs w:val="20"/>
              </w:rPr>
              <w:t>Dobrowolne ubezpieczenie odpowiedzialności cywilnej za szkody wyrządzone osobie trzeciej w związku z prowadzoną działalnością i</w:t>
            </w:r>
            <w:r w:rsidR="00E11EF8" w:rsidRPr="00AD0EC8">
              <w:rPr>
                <w:rFonts w:ascii="Arial" w:hAnsi="Arial" w:cs="Arial"/>
                <w:sz w:val="20"/>
                <w:szCs w:val="20"/>
              </w:rPr>
              <w:t> </w:t>
            </w:r>
            <w:r w:rsidRPr="00AD0EC8">
              <w:rPr>
                <w:rFonts w:ascii="Arial" w:hAnsi="Arial" w:cs="Arial"/>
                <w:sz w:val="20"/>
                <w:szCs w:val="20"/>
              </w:rPr>
              <w:t>posiadanym mieniem, które jest wykorzystywane w takiej działalności</w:t>
            </w:r>
            <w:r w:rsidR="000F3FBB" w:rsidRPr="00AD0EC8">
              <w:rPr>
                <w:rFonts w:ascii="Arial" w:hAnsi="Arial" w:cs="Arial"/>
                <w:sz w:val="20"/>
                <w:szCs w:val="20"/>
              </w:rPr>
              <w:t xml:space="preserve"> (OC działalności)</w:t>
            </w:r>
            <w:r w:rsidRPr="00AD0EC8">
              <w:rPr>
                <w:rFonts w:ascii="Arial" w:hAnsi="Arial" w:cs="Arial"/>
                <w:sz w:val="20"/>
                <w:szCs w:val="20"/>
              </w:rPr>
              <w:t>.</w:t>
            </w:r>
          </w:p>
          <w:p w14:paraId="3AD10B76" w14:textId="77777777" w:rsidR="004842E4" w:rsidRPr="00AD0EC8" w:rsidRDefault="00BC7594" w:rsidP="00E64442">
            <w:pPr>
              <w:widowControl w:val="0"/>
              <w:numPr>
                <w:ilvl w:val="0"/>
                <w:numId w:val="1"/>
              </w:numPr>
              <w:spacing w:before="120" w:after="120" w:line="240" w:lineRule="auto"/>
              <w:ind w:right="113"/>
              <w:jc w:val="both"/>
              <w:rPr>
                <w:rFonts w:ascii="Arial" w:hAnsi="Arial" w:cs="Arial"/>
                <w:sz w:val="20"/>
                <w:szCs w:val="20"/>
              </w:rPr>
            </w:pPr>
            <w:r w:rsidRPr="00AD0EC8">
              <w:rPr>
                <w:rFonts w:ascii="Arial" w:hAnsi="Arial" w:cs="Arial"/>
                <w:sz w:val="20"/>
                <w:szCs w:val="20"/>
              </w:rPr>
              <w:t xml:space="preserve">Dobrowolne ubezpieczenie odpowiedzialności cywilnej za szkody wyrządzone osobie trzeciej w następstwie udzielania świadczeń zdrowotnych albo niezgodnego z prawem zaniechania udzielania świadczeń zdrowotnych w związku z wykonywaniem przez </w:t>
            </w:r>
            <w:r w:rsidR="00E64442" w:rsidRPr="00AD0EC8">
              <w:rPr>
                <w:rFonts w:ascii="Arial" w:hAnsi="Arial" w:cs="Arial"/>
                <w:sz w:val="20"/>
                <w:szCs w:val="20"/>
              </w:rPr>
              <w:t>Zamawiającego</w:t>
            </w:r>
            <w:r w:rsidRPr="00AD0EC8">
              <w:rPr>
                <w:rFonts w:ascii="Arial" w:hAnsi="Arial" w:cs="Arial"/>
                <w:sz w:val="20"/>
                <w:szCs w:val="20"/>
              </w:rPr>
              <w:t xml:space="preserve"> działalności leczniczej</w:t>
            </w:r>
            <w:r w:rsidR="000F3FBB" w:rsidRPr="00AD0EC8">
              <w:rPr>
                <w:rFonts w:ascii="Arial" w:hAnsi="Arial" w:cs="Arial"/>
                <w:sz w:val="20"/>
                <w:szCs w:val="20"/>
              </w:rPr>
              <w:t xml:space="preserve"> (OC dobrowolne).</w:t>
            </w:r>
          </w:p>
          <w:p w14:paraId="00B1773A" w14:textId="77777777" w:rsidR="00680A77" w:rsidRPr="00DC29F0" w:rsidRDefault="00680A77" w:rsidP="00680A77">
            <w:pPr>
              <w:widowControl w:val="0"/>
              <w:spacing w:before="120" w:after="120" w:line="240" w:lineRule="auto"/>
              <w:ind w:right="113"/>
              <w:jc w:val="both"/>
              <w:rPr>
                <w:rFonts w:ascii="Arial" w:hAnsi="Arial" w:cs="Arial"/>
                <w:b/>
                <w:sz w:val="20"/>
                <w:szCs w:val="20"/>
              </w:rPr>
            </w:pPr>
            <w:r w:rsidRPr="00DC29F0">
              <w:rPr>
                <w:rFonts w:ascii="Arial" w:hAnsi="Arial" w:cs="Arial"/>
                <w:b/>
                <w:sz w:val="20"/>
                <w:szCs w:val="20"/>
              </w:rPr>
              <w:t>Część II</w:t>
            </w:r>
          </w:p>
          <w:p w14:paraId="3CE5BEA9" w14:textId="24984AE8" w:rsidR="00680A77" w:rsidRPr="00DC29F0" w:rsidRDefault="00680A77" w:rsidP="00680A77">
            <w:pPr>
              <w:pStyle w:val="Akapitzlist"/>
              <w:numPr>
                <w:ilvl w:val="0"/>
                <w:numId w:val="37"/>
              </w:numPr>
              <w:spacing w:after="0" w:line="240" w:lineRule="auto"/>
              <w:rPr>
                <w:rFonts w:ascii="Arial" w:hAnsi="Arial" w:cs="Arial"/>
                <w:sz w:val="20"/>
                <w:szCs w:val="20"/>
              </w:rPr>
            </w:pPr>
            <w:r w:rsidRPr="00DC29F0">
              <w:rPr>
                <w:rFonts w:ascii="Arial" w:hAnsi="Arial" w:cs="Arial"/>
                <w:sz w:val="20"/>
                <w:szCs w:val="20"/>
              </w:rPr>
              <w:t xml:space="preserve">Ubezpieczenie mienia od wszystkich </w:t>
            </w:r>
            <w:proofErr w:type="spellStart"/>
            <w:r w:rsidRPr="00DC29F0">
              <w:rPr>
                <w:rFonts w:ascii="Arial" w:hAnsi="Arial" w:cs="Arial"/>
                <w:sz w:val="20"/>
                <w:szCs w:val="20"/>
              </w:rPr>
              <w:t>ryzyk</w:t>
            </w:r>
            <w:proofErr w:type="spellEnd"/>
            <w:r w:rsidRPr="00DC29F0">
              <w:rPr>
                <w:rFonts w:ascii="Arial" w:hAnsi="Arial" w:cs="Arial"/>
                <w:sz w:val="20"/>
                <w:szCs w:val="20"/>
              </w:rPr>
              <w:t>, w tym ubezpieczenie:</w:t>
            </w:r>
          </w:p>
          <w:p w14:paraId="54D021A0" w14:textId="77777777" w:rsidR="00680A77" w:rsidRPr="00DC29F0" w:rsidRDefault="00680A77" w:rsidP="00680A77">
            <w:pPr>
              <w:numPr>
                <w:ilvl w:val="2"/>
                <w:numId w:val="37"/>
              </w:numPr>
              <w:spacing w:after="0" w:line="240" w:lineRule="auto"/>
              <w:rPr>
                <w:rFonts w:ascii="Arial" w:hAnsi="Arial" w:cs="Arial"/>
                <w:sz w:val="20"/>
                <w:szCs w:val="20"/>
              </w:rPr>
            </w:pPr>
            <w:r w:rsidRPr="00DC29F0">
              <w:rPr>
                <w:rFonts w:ascii="Arial" w:hAnsi="Arial" w:cs="Arial"/>
                <w:sz w:val="20"/>
                <w:szCs w:val="20"/>
              </w:rPr>
              <w:t>mienia od kradzieży z włamaniem i rabunku,</w:t>
            </w:r>
          </w:p>
          <w:p w14:paraId="4FA6D4DC" w14:textId="77777777" w:rsidR="00680A77" w:rsidRPr="00DC29F0" w:rsidRDefault="00680A77" w:rsidP="00680A77">
            <w:pPr>
              <w:numPr>
                <w:ilvl w:val="2"/>
                <w:numId w:val="37"/>
              </w:numPr>
              <w:spacing w:after="0" w:line="240" w:lineRule="auto"/>
              <w:rPr>
                <w:rFonts w:ascii="Arial" w:hAnsi="Arial" w:cs="Arial"/>
                <w:sz w:val="20"/>
                <w:szCs w:val="20"/>
              </w:rPr>
            </w:pPr>
            <w:r w:rsidRPr="00DC29F0">
              <w:rPr>
                <w:rFonts w:ascii="Arial" w:hAnsi="Arial" w:cs="Arial"/>
                <w:sz w:val="20"/>
                <w:szCs w:val="20"/>
              </w:rPr>
              <w:t>szyb oraz innych przedmiotów szklanych od rozbicia (stłuczenia).</w:t>
            </w:r>
          </w:p>
          <w:p w14:paraId="4E40DEAD" w14:textId="3C8EF8D5" w:rsidR="00680A77" w:rsidRPr="00DC29F0" w:rsidRDefault="00680A77" w:rsidP="00680A77">
            <w:pPr>
              <w:pStyle w:val="Akapitzlist"/>
              <w:numPr>
                <w:ilvl w:val="0"/>
                <w:numId w:val="37"/>
              </w:numPr>
              <w:spacing w:after="0" w:line="240" w:lineRule="auto"/>
              <w:jc w:val="both"/>
              <w:rPr>
                <w:rFonts w:ascii="Arial" w:hAnsi="Arial" w:cs="Arial"/>
                <w:sz w:val="20"/>
                <w:szCs w:val="20"/>
              </w:rPr>
            </w:pPr>
            <w:r w:rsidRPr="00DC29F0">
              <w:rPr>
                <w:rFonts w:ascii="Arial" w:hAnsi="Arial" w:cs="Arial"/>
                <w:sz w:val="20"/>
                <w:szCs w:val="20"/>
              </w:rPr>
              <w:t xml:space="preserve">Ubezpieczenie sprzętu elektronicznego od wszystkich </w:t>
            </w:r>
            <w:proofErr w:type="spellStart"/>
            <w:r w:rsidRPr="00DC29F0">
              <w:rPr>
                <w:rFonts w:ascii="Arial" w:hAnsi="Arial" w:cs="Arial"/>
                <w:sz w:val="20"/>
                <w:szCs w:val="20"/>
              </w:rPr>
              <w:t>ryzyk</w:t>
            </w:r>
            <w:proofErr w:type="spellEnd"/>
            <w:r w:rsidRPr="00DC29F0">
              <w:rPr>
                <w:rFonts w:ascii="Arial" w:hAnsi="Arial" w:cs="Arial"/>
                <w:sz w:val="20"/>
                <w:szCs w:val="20"/>
              </w:rPr>
              <w:t>.</w:t>
            </w:r>
          </w:p>
          <w:p w14:paraId="29AB7C20" w14:textId="31C97B91" w:rsidR="00680A77" w:rsidRPr="00DC29F0" w:rsidRDefault="00680A77" w:rsidP="00680A77">
            <w:pPr>
              <w:pStyle w:val="Akapitzlist"/>
              <w:numPr>
                <w:ilvl w:val="0"/>
                <w:numId w:val="37"/>
              </w:numPr>
              <w:spacing w:after="0" w:line="240" w:lineRule="auto"/>
              <w:jc w:val="both"/>
              <w:rPr>
                <w:rFonts w:ascii="Arial" w:hAnsi="Arial" w:cs="Arial"/>
                <w:sz w:val="20"/>
                <w:szCs w:val="20"/>
              </w:rPr>
            </w:pPr>
            <w:r w:rsidRPr="00DC29F0">
              <w:rPr>
                <w:rFonts w:ascii="Arial" w:hAnsi="Arial" w:cs="Arial"/>
                <w:sz w:val="20"/>
                <w:szCs w:val="20"/>
              </w:rPr>
              <w:t xml:space="preserve">Ubezpieczenia komunikacyjne: </w:t>
            </w:r>
          </w:p>
          <w:p w14:paraId="32C592F8" w14:textId="6BF9FB6F" w:rsidR="00680A77" w:rsidRPr="00DC29F0" w:rsidRDefault="00680A77" w:rsidP="00680A77">
            <w:pPr>
              <w:numPr>
                <w:ilvl w:val="2"/>
                <w:numId w:val="36"/>
              </w:numPr>
              <w:spacing w:after="0" w:line="240" w:lineRule="auto"/>
              <w:ind w:left="639" w:hanging="284"/>
              <w:jc w:val="both"/>
              <w:rPr>
                <w:rFonts w:ascii="Arial" w:hAnsi="Arial" w:cs="Arial"/>
                <w:sz w:val="20"/>
                <w:szCs w:val="20"/>
              </w:rPr>
            </w:pPr>
            <w:r w:rsidRPr="00DC29F0">
              <w:rPr>
                <w:rFonts w:ascii="Arial" w:hAnsi="Arial" w:cs="Arial"/>
                <w:sz w:val="20"/>
                <w:szCs w:val="20"/>
              </w:rPr>
              <w:t xml:space="preserve">ubezpieczenie obowiązkowe odpowiedzialności cywilnej posiadaczy pojazdów mechanicznych (OC p.p.m.), </w:t>
            </w:r>
          </w:p>
          <w:p w14:paraId="60A40889" w14:textId="71FE0ADF" w:rsidR="00680A77" w:rsidRPr="00DC29F0" w:rsidRDefault="00680A77" w:rsidP="00680A77">
            <w:pPr>
              <w:numPr>
                <w:ilvl w:val="2"/>
                <w:numId w:val="36"/>
              </w:numPr>
              <w:spacing w:after="0" w:line="240" w:lineRule="auto"/>
              <w:ind w:left="639" w:hanging="284"/>
              <w:jc w:val="both"/>
              <w:rPr>
                <w:rFonts w:ascii="Arial" w:hAnsi="Arial" w:cs="Arial"/>
                <w:sz w:val="20"/>
                <w:szCs w:val="20"/>
              </w:rPr>
            </w:pPr>
            <w:r w:rsidRPr="00DC29F0">
              <w:rPr>
                <w:rFonts w:ascii="Arial" w:hAnsi="Arial" w:cs="Arial"/>
                <w:sz w:val="20"/>
                <w:szCs w:val="20"/>
              </w:rPr>
              <w:t>ubezpieczenie autocasco,</w:t>
            </w:r>
          </w:p>
          <w:p w14:paraId="096569FF" w14:textId="40F5C765" w:rsidR="00680A77" w:rsidRPr="00680A77" w:rsidRDefault="00680A77" w:rsidP="00DC29F0">
            <w:pPr>
              <w:numPr>
                <w:ilvl w:val="2"/>
                <w:numId w:val="36"/>
              </w:numPr>
              <w:spacing w:after="0" w:line="240" w:lineRule="auto"/>
              <w:ind w:left="639" w:hanging="284"/>
              <w:jc w:val="both"/>
            </w:pPr>
            <w:r w:rsidRPr="00DC29F0">
              <w:rPr>
                <w:rFonts w:ascii="Arial" w:hAnsi="Arial" w:cs="Arial"/>
                <w:sz w:val="20"/>
                <w:szCs w:val="20"/>
              </w:rPr>
              <w:t>ubezpieczenie następstw nieszczęśliwych wypadków kierowcy i</w:t>
            </w:r>
            <w:r w:rsidR="00DC29F0">
              <w:rPr>
                <w:rFonts w:ascii="Arial" w:hAnsi="Arial" w:cs="Arial"/>
                <w:sz w:val="20"/>
                <w:szCs w:val="20"/>
              </w:rPr>
              <w:t> </w:t>
            </w:r>
            <w:r w:rsidRPr="00DC29F0">
              <w:rPr>
                <w:rFonts w:ascii="Arial" w:hAnsi="Arial" w:cs="Arial"/>
                <w:sz w:val="20"/>
                <w:szCs w:val="20"/>
              </w:rPr>
              <w:t>pasażerów pojazdów mechanicznych (NNW).</w:t>
            </w:r>
          </w:p>
        </w:tc>
      </w:tr>
      <w:tr w:rsidR="003F64F3" w:rsidRPr="003F64F3" w14:paraId="2E2461BB" w14:textId="77777777" w:rsidTr="00680A77">
        <w:trPr>
          <w:trHeight w:val="2399"/>
        </w:trPr>
        <w:tc>
          <w:tcPr>
            <w:tcW w:w="2694" w:type="dxa"/>
            <w:shd w:val="clear" w:color="auto" w:fill="C6D9F1" w:themeFill="text2" w:themeFillTint="33"/>
          </w:tcPr>
          <w:p w14:paraId="21931BA8" w14:textId="333798E1" w:rsidR="004842E4" w:rsidRPr="003F64F3" w:rsidRDefault="00467612" w:rsidP="009F04A4">
            <w:pPr>
              <w:widowControl w:val="0"/>
              <w:spacing w:before="120" w:after="120" w:line="240" w:lineRule="auto"/>
              <w:rPr>
                <w:rFonts w:ascii="Arial" w:hAnsi="Arial" w:cs="Arial"/>
                <w:b/>
                <w:i/>
                <w:color w:val="FF0000"/>
                <w:sz w:val="20"/>
                <w:szCs w:val="20"/>
              </w:rPr>
            </w:pPr>
            <w:r w:rsidRPr="00AD0EC8">
              <w:rPr>
                <w:rFonts w:ascii="Arial" w:hAnsi="Arial" w:cs="Arial"/>
                <w:b/>
                <w:i/>
                <w:sz w:val="20"/>
                <w:szCs w:val="20"/>
              </w:rPr>
              <w:t>Okres ubezpieczenia</w:t>
            </w:r>
            <w:r w:rsidR="00D95912" w:rsidRPr="00AD0EC8">
              <w:rPr>
                <w:rFonts w:ascii="Arial" w:hAnsi="Arial" w:cs="Arial"/>
                <w:b/>
                <w:i/>
                <w:sz w:val="20"/>
                <w:szCs w:val="20"/>
              </w:rPr>
              <w:t xml:space="preserve"> </w:t>
            </w:r>
          </w:p>
        </w:tc>
        <w:tc>
          <w:tcPr>
            <w:tcW w:w="7088" w:type="dxa"/>
            <w:vAlign w:val="center"/>
          </w:tcPr>
          <w:p w14:paraId="054794CD" w14:textId="101E4943" w:rsidR="00E111A8" w:rsidRPr="00AD0EC8" w:rsidRDefault="00467612" w:rsidP="00E111A8">
            <w:pPr>
              <w:spacing w:before="120" w:after="120" w:line="240" w:lineRule="auto"/>
              <w:jc w:val="both"/>
              <w:rPr>
                <w:rFonts w:ascii="Arial" w:hAnsi="Arial" w:cs="Arial"/>
                <w:sz w:val="20"/>
                <w:szCs w:val="20"/>
              </w:rPr>
            </w:pPr>
            <w:r w:rsidRPr="00AD0EC8">
              <w:rPr>
                <w:rFonts w:ascii="Arial" w:hAnsi="Arial" w:cs="Arial"/>
                <w:sz w:val="20"/>
                <w:szCs w:val="20"/>
              </w:rPr>
              <w:t>Okres ubezpieczenia</w:t>
            </w:r>
            <w:r w:rsidR="00D973A5" w:rsidRPr="00AD0EC8">
              <w:rPr>
                <w:rFonts w:ascii="Arial" w:hAnsi="Arial" w:cs="Arial"/>
                <w:sz w:val="20"/>
                <w:szCs w:val="20"/>
              </w:rPr>
              <w:t xml:space="preserve"> </w:t>
            </w:r>
            <w:r w:rsidR="00BB252F" w:rsidRPr="00AD0EC8">
              <w:rPr>
                <w:rFonts w:ascii="Arial" w:hAnsi="Arial" w:cs="Arial"/>
                <w:sz w:val="20"/>
                <w:szCs w:val="20"/>
              </w:rPr>
              <w:t xml:space="preserve">wynosi </w:t>
            </w:r>
            <w:r w:rsidR="00680A77" w:rsidRPr="00AD0EC8">
              <w:rPr>
                <w:rFonts w:ascii="Arial" w:hAnsi="Arial" w:cs="Arial"/>
                <w:sz w:val="20"/>
                <w:szCs w:val="20"/>
              </w:rPr>
              <w:t>36</w:t>
            </w:r>
            <w:r w:rsidR="001433C6" w:rsidRPr="00AD0EC8">
              <w:rPr>
                <w:rFonts w:ascii="Arial" w:hAnsi="Arial" w:cs="Arial"/>
                <w:sz w:val="20"/>
                <w:szCs w:val="20"/>
              </w:rPr>
              <w:t xml:space="preserve"> miesi</w:t>
            </w:r>
            <w:r w:rsidR="00680A77" w:rsidRPr="00AD0EC8">
              <w:rPr>
                <w:rFonts w:ascii="Arial" w:hAnsi="Arial" w:cs="Arial"/>
                <w:sz w:val="20"/>
                <w:szCs w:val="20"/>
              </w:rPr>
              <w:t>ęcy</w:t>
            </w:r>
            <w:r w:rsidR="00BB252F" w:rsidRPr="00AD0EC8">
              <w:rPr>
                <w:rFonts w:ascii="Arial" w:hAnsi="Arial" w:cs="Arial"/>
                <w:sz w:val="20"/>
                <w:szCs w:val="20"/>
              </w:rPr>
              <w:t xml:space="preserve">, </w:t>
            </w:r>
            <w:r w:rsidR="00D973A5" w:rsidRPr="00AD0EC8">
              <w:rPr>
                <w:rFonts w:ascii="Arial" w:hAnsi="Arial" w:cs="Arial"/>
                <w:sz w:val="20"/>
                <w:szCs w:val="20"/>
              </w:rPr>
              <w:t>w szczególności :</w:t>
            </w:r>
          </w:p>
          <w:p w14:paraId="76F0BB0A" w14:textId="0C446908" w:rsidR="00680A77" w:rsidRPr="00707BC5" w:rsidRDefault="00680A77" w:rsidP="00E111A8">
            <w:pPr>
              <w:spacing w:before="120" w:after="120" w:line="240" w:lineRule="auto"/>
              <w:jc w:val="both"/>
              <w:rPr>
                <w:rFonts w:ascii="Arial" w:hAnsi="Arial" w:cs="Arial"/>
                <w:b/>
                <w:sz w:val="20"/>
                <w:szCs w:val="20"/>
              </w:rPr>
            </w:pPr>
            <w:r w:rsidRPr="00707BC5">
              <w:rPr>
                <w:rFonts w:ascii="Arial" w:hAnsi="Arial" w:cs="Arial"/>
                <w:b/>
                <w:sz w:val="20"/>
                <w:szCs w:val="20"/>
              </w:rPr>
              <w:t>Część I:</w:t>
            </w:r>
          </w:p>
          <w:p w14:paraId="624200D0" w14:textId="49237790" w:rsidR="00D973A5" w:rsidRPr="00AD0EC8" w:rsidRDefault="00D973A5" w:rsidP="00B963D9">
            <w:pPr>
              <w:numPr>
                <w:ilvl w:val="0"/>
                <w:numId w:val="5"/>
              </w:numPr>
              <w:spacing w:before="120" w:after="120" w:line="240" w:lineRule="auto"/>
              <w:ind w:left="705"/>
              <w:jc w:val="both"/>
              <w:rPr>
                <w:rFonts w:ascii="Arial" w:hAnsi="Arial" w:cs="Arial"/>
                <w:sz w:val="20"/>
                <w:szCs w:val="20"/>
              </w:rPr>
            </w:pPr>
            <w:r w:rsidRPr="00AD0EC8">
              <w:rPr>
                <w:rFonts w:ascii="Arial" w:hAnsi="Arial" w:cs="Arial"/>
                <w:sz w:val="20"/>
                <w:szCs w:val="20"/>
              </w:rPr>
              <w:t>obowiązkowe ubezpieczenie odpowiedzialności cywilnej podmiotu wykonującego działalność leczniczą za szkody będące następstwem udzielenia świadczeń zdrowotnych albo niezgodnego z prawem zaniechania udzielenia świadczeń zdrowotnych</w:t>
            </w:r>
            <w:r w:rsidR="00707BC5">
              <w:rPr>
                <w:rFonts w:ascii="Arial" w:hAnsi="Arial" w:cs="Arial"/>
                <w:sz w:val="20"/>
                <w:szCs w:val="20"/>
              </w:rPr>
              <w:t xml:space="preserve"> (OC obowiązkowe)</w:t>
            </w:r>
            <w:r w:rsidRPr="00AD0EC8">
              <w:rPr>
                <w:rFonts w:ascii="Arial" w:hAnsi="Arial" w:cs="Arial"/>
                <w:sz w:val="20"/>
                <w:szCs w:val="20"/>
              </w:rPr>
              <w:t xml:space="preserve">; </w:t>
            </w:r>
            <w:r w:rsidR="00467612" w:rsidRPr="00AD0EC8">
              <w:rPr>
                <w:rFonts w:ascii="Arial" w:hAnsi="Arial" w:cs="Arial"/>
                <w:sz w:val="20"/>
                <w:szCs w:val="20"/>
              </w:rPr>
              <w:t>okres ubezpieczenia</w:t>
            </w:r>
            <w:r w:rsidR="001068AC" w:rsidRPr="00AD0EC8">
              <w:rPr>
                <w:rFonts w:ascii="Arial" w:hAnsi="Arial" w:cs="Arial"/>
                <w:sz w:val="20"/>
                <w:szCs w:val="20"/>
              </w:rPr>
              <w:t xml:space="preserve"> od 01.0</w:t>
            </w:r>
            <w:r w:rsidR="00467612" w:rsidRPr="00AD0EC8">
              <w:rPr>
                <w:rFonts w:ascii="Arial" w:hAnsi="Arial" w:cs="Arial"/>
                <w:sz w:val="20"/>
                <w:szCs w:val="20"/>
              </w:rPr>
              <w:t>1.2020</w:t>
            </w:r>
            <w:r w:rsidR="001068AC" w:rsidRPr="00AD0EC8">
              <w:rPr>
                <w:rFonts w:ascii="Arial" w:hAnsi="Arial" w:cs="Arial"/>
                <w:sz w:val="20"/>
                <w:szCs w:val="20"/>
              </w:rPr>
              <w:t xml:space="preserve"> r. do </w:t>
            </w:r>
            <w:r w:rsidR="00467612" w:rsidRPr="00AD0EC8">
              <w:rPr>
                <w:rFonts w:ascii="Arial" w:hAnsi="Arial" w:cs="Arial"/>
                <w:sz w:val="20"/>
                <w:szCs w:val="20"/>
              </w:rPr>
              <w:t>31</w:t>
            </w:r>
            <w:r w:rsidR="001068AC" w:rsidRPr="00AD0EC8">
              <w:rPr>
                <w:rFonts w:ascii="Arial" w:hAnsi="Arial" w:cs="Arial"/>
                <w:sz w:val="20"/>
                <w:szCs w:val="20"/>
              </w:rPr>
              <w:t>.</w:t>
            </w:r>
            <w:r w:rsidR="00467612" w:rsidRPr="00AD0EC8">
              <w:rPr>
                <w:rFonts w:ascii="Arial" w:hAnsi="Arial" w:cs="Arial"/>
                <w:sz w:val="20"/>
                <w:szCs w:val="20"/>
              </w:rPr>
              <w:t>1</w:t>
            </w:r>
            <w:r w:rsidR="001068AC" w:rsidRPr="00AD0EC8">
              <w:rPr>
                <w:rFonts w:ascii="Arial" w:hAnsi="Arial" w:cs="Arial"/>
                <w:sz w:val="20"/>
                <w:szCs w:val="20"/>
              </w:rPr>
              <w:t>2.202</w:t>
            </w:r>
            <w:r w:rsidR="00707BC5">
              <w:rPr>
                <w:rFonts w:ascii="Arial" w:hAnsi="Arial" w:cs="Arial"/>
                <w:sz w:val="20"/>
                <w:szCs w:val="20"/>
              </w:rPr>
              <w:t>2</w:t>
            </w:r>
            <w:r w:rsidR="001068AC" w:rsidRPr="00AD0EC8">
              <w:rPr>
                <w:rFonts w:ascii="Arial" w:hAnsi="Arial" w:cs="Arial"/>
                <w:sz w:val="20"/>
                <w:szCs w:val="20"/>
              </w:rPr>
              <w:t xml:space="preserve"> r., składający się z </w:t>
            </w:r>
            <w:r w:rsidR="00707BC5">
              <w:rPr>
                <w:rFonts w:ascii="Arial" w:hAnsi="Arial" w:cs="Arial"/>
                <w:sz w:val="20"/>
                <w:szCs w:val="20"/>
              </w:rPr>
              <w:t>trzech</w:t>
            </w:r>
            <w:r w:rsidR="001068AC" w:rsidRPr="00AD0EC8">
              <w:rPr>
                <w:rFonts w:ascii="Arial" w:hAnsi="Arial" w:cs="Arial"/>
                <w:sz w:val="20"/>
                <w:szCs w:val="20"/>
              </w:rPr>
              <w:t xml:space="preserve"> rocznych okresów ubezpieczenia, tj.: od 01.</w:t>
            </w:r>
            <w:r w:rsidR="00467612" w:rsidRPr="00AD0EC8">
              <w:rPr>
                <w:rFonts w:ascii="Arial" w:hAnsi="Arial" w:cs="Arial"/>
                <w:sz w:val="20"/>
                <w:szCs w:val="20"/>
              </w:rPr>
              <w:t>01.2020</w:t>
            </w:r>
            <w:r w:rsidR="001068AC" w:rsidRPr="00AD0EC8">
              <w:rPr>
                <w:rFonts w:ascii="Arial" w:hAnsi="Arial" w:cs="Arial"/>
                <w:sz w:val="20"/>
                <w:szCs w:val="20"/>
              </w:rPr>
              <w:t xml:space="preserve"> r. do</w:t>
            </w:r>
            <w:r w:rsidR="00467612" w:rsidRPr="00AD0EC8">
              <w:rPr>
                <w:rFonts w:ascii="Arial" w:hAnsi="Arial" w:cs="Arial"/>
                <w:sz w:val="20"/>
                <w:szCs w:val="20"/>
              </w:rPr>
              <w:t xml:space="preserve"> 31.1</w:t>
            </w:r>
            <w:r w:rsidR="001068AC" w:rsidRPr="00AD0EC8">
              <w:rPr>
                <w:rFonts w:ascii="Arial" w:hAnsi="Arial" w:cs="Arial"/>
                <w:sz w:val="20"/>
                <w:szCs w:val="20"/>
              </w:rPr>
              <w:t>2.2020 r.</w:t>
            </w:r>
            <w:r w:rsidR="00707BC5">
              <w:rPr>
                <w:rFonts w:ascii="Arial" w:hAnsi="Arial" w:cs="Arial"/>
                <w:sz w:val="20"/>
                <w:szCs w:val="20"/>
              </w:rPr>
              <w:t>,</w:t>
            </w:r>
            <w:r w:rsidR="001433C6" w:rsidRPr="00AD0EC8">
              <w:rPr>
                <w:rFonts w:ascii="Arial" w:hAnsi="Arial" w:cs="Arial"/>
                <w:sz w:val="20"/>
                <w:szCs w:val="20"/>
              </w:rPr>
              <w:t xml:space="preserve"> </w:t>
            </w:r>
            <w:r w:rsidR="00467612" w:rsidRPr="00AD0EC8">
              <w:rPr>
                <w:rFonts w:ascii="Arial" w:hAnsi="Arial" w:cs="Arial"/>
                <w:sz w:val="20"/>
                <w:szCs w:val="20"/>
              </w:rPr>
              <w:t>od 01.01.2021 r. do 31.12.2021 r.</w:t>
            </w:r>
            <w:r w:rsidR="001068AC" w:rsidRPr="00AD0EC8">
              <w:rPr>
                <w:rFonts w:ascii="Arial" w:hAnsi="Arial" w:cs="Arial"/>
                <w:sz w:val="20"/>
                <w:szCs w:val="20"/>
              </w:rPr>
              <w:t xml:space="preserve"> </w:t>
            </w:r>
            <w:r w:rsidR="00707BC5">
              <w:rPr>
                <w:rFonts w:ascii="Arial" w:hAnsi="Arial" w:cs="Arial"/>
                <w:sz w:val="20"/>
                <w:szCs w:val="20"/>
              </w:rPr>
              <w:t>oraz 01.01.2022 r. do 31.12.2022</w:t>
            </w:r>
            <w:r w:rsidR="00707BC5" w:rsidRPr="00707BC5">
              <w:rPr>
                <w:rFonts w:ascii="Arial" w:hAnsi="Arial" w:cs="Arial"/>
                <w:sz w:val="20"/>
                <w:szCs w:val="20"/>
              </w:rPr>
              <w:t xml:space="preserve"> r.</w:t>
            </w:r>
          </w:p>
          <w:p w14:paraId="42E681BD" w14:textId="70AEA03B" w:rsidR="001433C6" w:rsidRPr="00AD0EC8" w:rsidRDefault="00D973A5" w:rsidP="001433C6">
            <w:pPr>
              <w:numPr>
                <w:ilvl w:val="0"/>
                <w:numId w:val="5"/>
              </w:numPr>
              <w:spacing w:before="120" w:after="120" w:line="240" w:lineRule="auto"/>
              <w:ind w:left="705"/>
              <w:jc w:val="both"/>
              <w:rPr>
                <w:rFonts w:ascii="Arial" w:hAnsi="Arial" w:cs="Arial"/>
                <w:sz w:val="20"/>
                <w:szCs w:val="20"/>
              </w:rPr>
            </w:pPr>
            <w:r w:rsidRPr="00AD0EC8">
              <w:rPr>
                <w:rFonts w:ascii="Arial" w:hAnsi="Arial" w:cs="Arial"/>
                <w:sz w:val="20"/>
                <w:szCs w:val="20"/>
              </w:rPr>
              <w:t>dobrowolne ubezpieczenie odpowiedzialności cywilnej za szkody wyrządzone osobie trzeciej w związku z prowadzoną działalnością i posiadanym mieniem, które jest wykorzystywane w takiej działalności</w:t>
            </w:r>
            <w:r w:rsidR="00707BC5">
              <w:rPr>
                <w:rFonts w:ascii="Arial" w:hAnsi="Arial" w:cs="Arial"/>
                <w:sz w:val="20"/>
                <w:szCs w:val="20"/>
              </w:rPr>
              <w:t xml:space="preserve"> (OC działalności)</w:t>
            </w:r>
            <w:r w:rsidRPr="00AD0EC8">
              <w:rPr>
                <w:rFonts w:ascii="Arial" w:hAnsi="Arial" w:cs="Arial"/>
                <w:sz w:val="20"/>
                <w:szCs w:val="20"/>
              </w:rPr>
              <w:t xml:space="preserve">; </w:t>
            </w:r>
            <w:r w:rsidR="00707BC5" w:rsidRPr="00707BC5">
              <w:rPr>
                <w:rFonts w:ascii="Arial" w:hAnsi="Arial" w:cs="Arial"/>
                <w:sz w:val="20"/>
                <w:szCs w:val="20"/>
              </w:rPr>
              <w:t>okres ubezpieczenia od 01.01.2020 r. do 31.12.2022 r., składający się z trzech rocznych okresów ubezpieczenia, tj.: od 01.01.2020 r. do 31.12.2020 r., od 01.01.2021 r. do 31.12.2021 r. oraz 01.01.2022 r. do 31.12.2022 r.</w:t>
            </w:r>
          </w:p>
          <w:p w14:paraId="548711D0" w14:textId="346B992E" w:rsidR="00707BC5" w:rsidRPr="00707BC5" w:rsidRDefault="00D973A5" w:rsidP="00680A77">
            <w:pPr>
              <w:numPr>
                <w:ilvl w:val="0"/>
                <w:numId w:val="5"/>
              </w:numPr>
              <w:spacing w:before="120" w:after="120" w:line="240" w:lineRule="auto"/>
              <w:ind w:left="705"/>
              <w:jc w:val="both"/>
              <w:rPr>
                <w:rFonts w:ascii="Arial" w:hAnsi="Arial" w:cs="Arial"/>
                <w:b/>
                <w:sz w:val="20"/>
                <w:szCs w:val="20"/>
              </w:rPr>
            </w:pPr>
            <w:r w:rsidRPr="00707BC5">
              <w:rPr>
                <w:rFonts w:ascii="Arial" w:hAnsi="Arial" w:cs="Arial"/>
                <w:sz w:val="20"/>
                <w:szCs w:val="20"/>
              </w:rPr>
              <w:t xml:space="preserve">dobrowolne ubezpieczenie odpowiedzialności cywilnej za szkody wyrządzone osobie trzeciej w następstwie udzielania świadczeń zdrowotnych albo niezgodnego z prawem zaniechania udzielania świadczeń zdrowotnych w związku z wykonywaniem przez </w:t>
            </w:r>
            <w:r w:rsidR="00E64442" w:rsidRPr="00707BC5">
              <w:rPr>
                <w:rFonts w:ascii="Arial" w:hAnsi="Arial" w:cs="Arial"/>
                <w:sz w:val="20"/>
                <w:szCs w:val="20"/>
              </w:rPr>
              <w:t>Zamawiającego</w:t>
            </w:r>
            <w:r w:rsidR="00C74631" w:rsidRPr="00707BC5">
              <w:rPr>
                <w:rFonts w:ascii="Arial" w:hAnsi="Arial" w:cs="Arial"/>
                <w:sz w:val="20"/>
                <w:szCs w:val="20"/>
              </w:rPr>
              <w:t xml:space="preserve"> </w:t>
            </w:r>
            <w:r w:rsidRPr="00707BC5">
              <w:rPr>
                <w:rFonts w:ascii="Arial" w:hAnsi="Arial" w:cs="Arial"/>
                <w:sz w:val="20"/>
                <w:szCs w:val="20"/>
              </w:rPr>
              <w:t>działalności leczniczej</w:t>
            </w:r>
            <w:r w:rsidR="00707BC5">
              <w:rPr>
                <w:rFonts w:ascii="Arial" w:hAnsi="Arial" w:cs="Arial"/>
                <w:sz w:val="20"/>
                <w:szCs w:val="20"/>
              </w:rPr>
              <w:t xml:space="preserve"> (OC dobrowolne)</w:t>
            </w:r>
            <w:r w:rsidRPr="00707BC5">
              <w:rPr>
                <w:rFonts w:ascii="Arial" w:hAnsi="Arial" w:cs="Arial"/>
                <w:sz w:val="20"/>
                <w:szCs w:val="20"/>
              </w:rPr>
              <w:t xml:space="preserve">; </w:t>
            </w:r>
            <w:r w:rsidR="00707BC5" w:rsidRPr="00AD0EC8">
              <w:rPr>
                <w:rFonts w:ascii="Arial" w:hAnsi="Arial" w:cs="Arial"/>
                <w:sz w:val="20"/>
                <w:szCs w:val="20"/>
              </w:rPr>
              <w:t>okres ubezpieczenia od 01.01.2020 r. do 31.12.202</w:t>
            </w:r>
            <w:r w:rsidR="00707BC5">
              <w:rPr>
                <w:rFonts w:ascii="Arial" w:hAnsi="Arial" w:cs="Arial"/>
                <w:sz w:val="20"/>
                <w:szCs w:val="20"/>
              </w:rPr>
              <w:t>2</w:t>
            </w:r>
            <w:r w:rsidR="00707BC5" w:rsidRPr="00AD0EC8">
              <w:rPr>
                <w:rFonts w:ascii="Arial" w:hAnsi="Arial" w:cs="Arial"/>
                <w:sz w:val="20"/>
                <w:szCs w:val="20"/>
              </w:rPr>
              <w:t xml:space="preserve"> r., składający się z</w:t>
            </w:r>
            <w:r w:rsidR="00707BC5">
              <w:rPr>
                <w:rFonts w:ascii="Arial" w:hAnsi="Arial" w:cs="Arial"/>
                <w:sz w:val="20"/>
                <w:szCs w:val="20"/>
              </w:rPr>
              <w:t> trzech</w:t>
            </w:r>
            <w:r w:rsidR="00707BC5" w:rsidRPr="00AD0EC8">
              <w:rPr>
                <w:rFonts w:ascii="Arial" w:hAnsi="Arial" w:cs="Arial"/>
                <w:sz w:val="20"/>
                <w:szCs w:val="20"/>
              </w:rPr>
              <w:t xml:space="preserve"> rocznych okresów ubezpieczenia, tj.: od 01.01.2020 r. do 31.12.2020 r.</w:t>
            </w:r>
            <w:r w:rsidR="00707BC5">
              <w:rPr>
                <w:rFonts w:ascii="Arial" w:hAnsi="Arial" w:cs="Arial"/>
                <w:sz w:val="20"/>
                <w:szCs w:val="20"/>
              </w:rPr>
              <w:t>,</w:t>
            </w:r>
            <w:r w:rsidR="00707BC5" w:rsidRPr="00AD0EC8">
              <w:rPr>
                <w:rFonts w:ascii="Arial" w:hAnsi="Arial" w:cs="Arial"/>
                <w:sz w:val="20"/>
                <w:szCs w:val="20"/>
              </w:rPr>
              <w:t xml:space="preserve"> od 01.01.2021 r. do 31.12.2021 r. </w:t>
            </w:r>
            <w:r w:rsidR="00707BC5">
              <w:rPr>
                <w:rFonts w:ascii="Arial" w:hAnsi="Arial" w:cs="Arial"/>
                <w:sz w:val="20"/>
                <w:szCs w:val="20"/>
              </w:rPr>
              <w:t>oraz 01.01.2022 r. do 31.12.2022</w:t>
            </w:r>
            <w:r w:rsidR="00707BC5" w:rsidRPr="00707BC5">
              <w:rPr>
                <w:rFonts w:ascii="Arial" w:hAnsi="Arial" w:cs="Arial"/>
                <w:sz w:val="20"/>
                <w:szCs w:val="20"/>
              </w:rPr>
              <w:t xml:space="preserve"> r.</w:t>
            </w:r>
          </w:p>
          <w:p w14:paraId="1C65A891" w14:textId="77777777" w:rsidR="00965EDD" w:rsidRDefault="00965EDD" w:rsidP="00707BC5">
            <w:pPr>
              <w:spacing w:before="120" w:after="120" w:line="240" w:lineRule="auto"/>
              <w:ind w:left="345"/>
              <w:jc w:val="both"/>
              <w:rPr>
                <w:rFonts w:ascii="Arial" w:hAnsi="Arial" w:cs="Arial"/>
                <w:b/>
                <w:sz w:val="20"/>
                <w:szCs w:val="20"/>
              </w:rPr>
            </w:pPr>
          </w:p>
          <w:p w14:paraId="7ABDF24E" w14:textId="5CC33DB7" w:rsidR="00680A77" w:rsidRPr="00707BC5" w:rsidRDefault="00680A77" w:rsidP="00707BC5">
            <w:pPr>
              <w:spacing w:before="120" w:after="120" w:line="240" w:lineRule="auto"/>
              <w:ind w:left="345"/>
              <w:jc w:val="both"/>
              <w:rPr>
                <w:rFonts w:ascii="Arial" w:hAnsi="Arial" w:cs="Arial"/>
                <w:b/>
                <w:sz w:val="20"/>
                <w:szCs w:val="20"/>
              </w:rPr>
            </w:pPr>
            <w:r w:rsidRPr="00707BC5">
              <w:rPr>
                <w:rFonts w:ascii="Arial" w:hAnsi="Arial" w:cs="Arial"/>
                <w:b/>
                <w:sz w:val="20"/>
                <w:szCs w:val="20"/>
              </w:rPr>
              <w:lastRenderedPageBreak/>
              <w:t>Część II:</w:t>
            </w:r>
          </w:p>
          <w:p w14:paraId="5ECE7B18" w14:textId="472450EC" w:rsidR="00680A77" w:rsidRPr="00680A77" w:rsidRDefault="00680A77" w:rsidP="00680A77">
            <w:pPr>
              <w:pStyle w:val="Akapitzlist"/>
              <w:widowControl w:val="0"/>
              <w:numPr>
                <w:ilvl w:val="0"/>
                <w:numId w:val="33"/>
              </w:numPr>
              <w:suppressAutoHyphens/>
              <w:overflowPunct w:val="0"/>
              <w:autoSpaceDE w:val="0"/>
              <w:spacing w:after="0" w:line="240" w:lineRule="auto"/>
              <w:ind w:left="639" w:hanging="284"/>
              <w:jc w:val="both"/>
              <w:textAlignment w:val="baseline"/>
              <w:rPr>
                <w:rFonts w:ascii="Arial" w:hAnsi="Arial" w:cs="Arial"/>
                <w:color w:val="000000"/>
                <w:sz w:val="20"/>
                <w:szCs w:val="20"/>
                <w:lang w:eastAsia="pl-PL"/>
              </w:rPr>
            </w:pPr>
            <w:r w:rsidRPr="00680A77">
              <w:rPr>
                <w:rFonts w:ascii="Arial" w:hAnsi="Arial" w:cs="Arial"/>
                <w:color w:val="000000"/>
                <w:sz w:val="20"/>
                <w:szCs w:val="20"/>
                <w:lang w:eastAsia="pl-PL"/>
              </w:rPr>
              <w:t xml:space="preserve">Ubezpieczenie mienia od wszystkich </w:t>
            </w:r>
            <w:proofErr w:type="spellStart"/>
            <w:r w:rsidRPr="00680A77">
              <w:rPr>
                <w:rFonts w:ascii="Arial" w:hAnsi="Arial" w:cs="Arial"/>
                <w:color w:val="000000"/>
                <w:sz w:val="20"/>
                <w:szCs w:val="20"/>
                <w:lang w:eastAsia="pl-PL"/>
              </w:rPr>
              <w:t>ryzyk</w:t>
            </w:r>
            <w:proofErr w:type="spellEnd"/>
            <w:r w:rsidRPr="00680A77">
              <w:rPr>
                <w:rFonts w:ascii="Arial" w:hAnsi="Arial" w:cs="Arial"/>
                <w:color w:val="000000"/>
                <w:sz w:val="20"/>
                <w:szCs w:val="20"/>
                <w:lang w:eastAsia="pl-PL"/>
              </w:rPr>
              <w:t>: Okres ubezpieczenia od dnia 01.01.2020r. do dnia 31.12.2022r. (pierwszy okres: od 01.01.2020r. do 31.12.2020r., drugi okres: od 01.01.2021r. do 31.12.2021r., trzeci okres: od 01.01.2022r. do 31.12.2022r.).</w:t>
            </w:r>
          </w:p>
          <w:p w14:paraId="07C7132F" w14:textId="5DDE71A5" w:rsidR="00680A77" w:rsidRPr="00680A77" w:rsidRDefault="00680A77" w:rsidP="00680A77">
            <w:pPr>
              <w:pStyle w:val="Akapitzlist"/>
              <w:widowControl w:val="0"/>
              <w:numPr>
                <w:ilvl w:val="0"/>
                <w:numId w:val="34"/>
              </w:numPr>
              <w:suppressAutoHyphens/>
              <w:overflowPunct w:val="0"/>
              <w:autoSpaceDE w:val="0"/>
              <w:spacing w:after="0" w:line="240" w:lineRule="auto"/>
              <w:ind w:left="639" w:hanging="284"/>
              <w:jc w:val="both"/>
              <w:textAlignment w:val="baseline"/>
              <w:rPr>
                <w:rFonts w:ascii="Arial" w:hAnsi="Arial" w:cs="Arial"/>
                <w:color w:val="000000"/>
                <w:sz w:val="20"/>
                <w:szCs w:val="20"/>
                <w:lang w:eastAsia="pl-PL"/>
              </w:rPr>
            </w:pPr>
            <w:r w:rsidRPr="00680A77">
              <w:rPr>
                <w:rFonts w:ascii="Arial" w:hAnsi="Arial" w:cs="Arial"/>
                <w:color w:val="000000"/>
                <w:sz w:val="20"/>
                <w:szCs w:val="20"/>
                <w:lang w:eastAsia="pl-PL"/>
              </w:rPr>
              <w:t xml:space="preserve">Ubezpieczenie sprzętu elektronicznego od wszystkich </w:t>
            </w:r>
            <w:proofErr w:type="spellStart"/>
            <w:r w:rsidRPr="00680A77">
              <w:rPr>
                <w:rFonts w:ascii="Arial" w:hAnsi="Arial" w:cs="Arial"/>
                <w:color w:val="000000"/>
                <w:sz w:val="20"/>
                <w:szCs w:val="20"/>
                <w:lang w:eastAsia="pl-PL"/>
              </w:rPr>
              <w:t>ryzyk</w:t>
            </w:r>
            <w:proofErr w:type="spellEnd"/>
            <w:r w:rsidRPr="00680A77">
              <w:rPr>
                <w:rFonts w:ascii="Arial" w:hAnsi="Arial" w:cs="Arial"/>
                <w:color w:val="000000"/>
                <w:sz w:val="20"/>
                <w:szCs w:val="20"/>
                <w:lang w:eastAsia="pl-PL"/>
              </w:rPr>
              <w:t>: Okres ubezpieczenia od dnia 01.01.2020r. do dnia 31.12.2022r. (pierwszy okres: od 01.01.2020r. do 31.12.2020r., drugi okres: od 01.01.2021r. do 31.12.2021r., trzeci okres: od 01.01.2022r. do 31.12.2022r.).</w:t>
            </w:r>
          </w:p>
          <w:p w14:paraId="34BF68CD" w14:textId="6A88F063" w:rsidR="00680A77" w:rsidRPr="00680A77" w:rsidRDefault="00680A77" w:rsidP="00680A77">
            <w:pPr>
              <w:pStyle w:val="Akapitzlist"/>
              <w:widowControl w:val="0"/>
              <w:numPr>
                <w:ilvl w:val="0"/>
                <w:numId w:val="34"/>
              </w:numPr>
              <w:suppressAutoHyphens/>
              <w:overflowPunct w:val="0"/>
              <w:autoSpaceDE w:val="0"/>
              <w:spacing w:after="0" w:line="240" w:lineRule="auto"/>
              <w:ind w:left="639" w:hanging="284"/>
              <w:jc w:val="both"/>
              <w:textAlignment w:val="baseline"/>
              <w:rPr>
                <w:rFonts w:ascii="Arial" w:hAnsi="Arial" w:cs="Arial"/>
                <w:color w:val="000000"/>
                <w:sz w:val="20"/>
                <w:szCs w:val="20"/>
                <w:lang w:eastAsia="pl-PL"/>
              </w:rPr>
            </w:pPr>
            <w:r w:rsidRPr="00680A77">
              <w:rPr>
                <w:rFonts w:ascii="Arial" w:hAnsi="Arial" w:cs="Arial"/>
                <w:color w:val="000000"/>
                <w:sz w:val="20"/>
                <w:szCs w:val="20"/>
                <w:lang w:eastAsia="pl-PL"/>
              </w:rPr>
              <w:t xml:space="preserve">Ubezpieczenia komunikacyjne (OC p.p.m., Autocasco, NNW): okresy ubezpieczenia </w:t>
            </w:r>
            <w:r w:rsidRPr="00680A77">
              <w:rPr>
                <w:rFonts w:ascii="Arial" w:hAnsi="Arial" w:cs="Arial"/>
                <w:sz w:val="20"/>
                <w:szCs w:val="20"/>
              </w:rPr>
              <w:t xml:space="preserve">zgodnie z okresami ubezpieczeń zawartymi w </w:t>
            </w:r>
            <w:r w:rsidRPr="00680A77">
              <w:rPr>
                <w:rFonts w:ascii="Arial" w:hAnsi="Arial" w:cs="Arial"/>
                <w:b/>
                <w:color w:val="000000"/>
                <w:sz w:val="20"/>
                <w:szCs w:val="20"/>
              </w:rPr>
              <w:t xml:space="preserve">dodatku nr 6 do </w:t>
            </w:r>
            <w:proofErr w:type="spellStart"/>
            <w:r w:rsidRPr="00680A77">
              <w:rPr>
                <w:rFonts w:ascii="Arial" w:hAnsi="Arial" w:cs="Arial"/>
                <w:b/>
                <w:color w:val="000000"/>
                <w:sz w:val="20"/>
                <w:szCs w:val="20"/>
              </w:rPr>
              <w:t>siwz</w:t>
            </w:r>
            <w:proofErr w:type="spellEnd"/>
            <w:r w:rsidRPr="00680A77">
              <w:rPr>
                <w:rFonts w:ascii="Arial" w:hAnsi="Arial" w:cs="Arial"/>
                <w:b/>
                <w:color w:val="000000"/>
                <w:sz w:val="20"/>
                <w:szCs w:val="20"/>
              </w:rPr>
              <w:t>.</w:t>
            </w:r>
          </w:p>
        </w:tc>
      </w:tr>
      <w:tr w:rsidR="003F64F3" w:rsidRPr="003F64F3" w14:paraId="19E4833D" w14:textId="77777777" w:rsidTr="009F04A4">
        <w:trPr>
          <w:trHeight w:val="605"/>
        </w:trPr>
        <w:tc>
          <w:tcPr>
            <w:tcW w:w="2694" w:type="dxa"/>
            <w:shd w:val="clear" w:color="auto" w:fill="C6D9F1" w:themeFill="text2" w:themeFillTint="33"/>
          </w:tcPr>
          <w:p w14:paraId="44C613EE" w14:textId="64058302" w:rsidR="004842E4" w:rsidRPr="00AD0EC8" w:rsidRDefault="004842E4" w:rsidP="009F04A4">
            <w:pPr>
              <w:pStyle w:val="Nagwek3"/>
              <w:keepNext w:val="0"/>
              <w:widowControl w:val="0"/>
              <w:spacing w:before="120" w:after="120"/>
              <w:jc w:val="left"/>
              <w:rPr>
                <w:rFonts w:ascii="Arial" w:hAnsi="Arial" w:cs="Arial"/>
                <w:b/>
              </w:rPr>
            </w:pPr>
            <w:r w:rsidRPr="00AD0EC8">
              <w:rPr>
                <w:rFonts w:ascii="Arial" w:hAnsi="Arial" w:cs="Arial"/>
                <w:b/>
              </w:rPr>
              <w:lastRenderedPageBreak/>
              <w:t>Płatność składek</w:t>
            </w:r>
          </w:p>
        </w:tc>
        <w:tc>
          <w:tcPr>
            <w:tcW w:w="7088" w:type="dxa"/>
          </w:tcPr>
          <w:p w14:paraId="427FDA7D" w14:textId="11F3F6E6" w:rsidR="00680A77" w:rsidRPr="00965EDD" w:rsidRDefault="00680A77" w:rsidP="00680A77">
            <w:pPr>
              <w:widowControl w:val="0"/>
              <w:spacing w:before="120" w:after="120" w:line="240" w:lineRule="auto"/>
              <w:ind w:right="113"/>
              <w:jc w:val="both"/>
              <w:rPr>
                <w:rFonts w:ascii="Arial" w:hAnsi="Arial" w:cs="Arial"/>
                <w:b/>
                <w:sz w:val="20"/>
                <w:szCs w:val="20"/>
              </w:rPr>
            </w:pPr>
            <w:r w:rsidRPr="00965EDD">
              <w:rPr>
                <w:rFonts w:ascii="Arial" w:hAnsi="Arial" w:cs="Arial"/>
                <w:b/>
                <w:sz w:val="20"/>
                <w:szCs w:val="20"/>
              </w:rPr>
              <w:t>Część I:</w:t>
            </w:r>
          </w:p>
          <w:p w14:paraId="3D77BBA3" w14:textId="2E13DCE9" w:rsidR="002C3C9A" w:rsidRPr="00965EDD" w:rsidRDefault="002C3C9A" w:rsidP="00B963D9">
            <w:pPr>
              <w:pStyle w:val="Akapitzlist"/>
              <w:widowControl w:val="0"/>
              <w:numPr>
                <w:ilvl w:val="0"/>
                <w:numId w:val="8"/>
              </w:numPr>
              <w:spacing w:before="120" w:after="120" w:line="240" w:lineRule="auto"/>
              <w:ind w:left="422" w:right="113"/>
              <w:jc w:val="both"/>
              <w:rPr>
                <w:rFonts w:ascii="Arial" w:hAnsi="Arial" w:cs="Arial"/>
                <w:sz w:val="20"/>
                <w:szCs w:val="20"/>
              </w:rPr>
            </w:pPr>
            <w:r w:rsidRPr="00965EDD">
              <w:rPr>
                <w:rFonts w:ascii="Arial" w:hAnsi="Arial" w:cs="Arial"/>
                <w:sz w:val="20"/>
                <w:szCs w:val="20"/>
              </w:rPr>
              <w:t xml:space="preserve">Obowiązkowe ubezpieczenie odpowiedzialności cywilnej podmiotu wykonującego działalność leczniczą za szkody będące następstwem udzielenia świadczeń zdrowotnych albo niezgodnego z prawem zaniechania udzielenia świadczeń zdrowotnych (OC obowiązkowe): w </w:t>
            </w:r>
            <w:r w:rsidR="00FE7256" w:rsidRPr="00965EDD">
              <w:rPr>
                <w:rFonts w:ascii="Arial" w:hAnsi="Arial" w:cs="Arial"/>
                <w:sz w:val="20"/>
                <w:szCs w:val="20"/>
              </w:rPr>
              <w:t>4</w:t>
            </w:r>
            <w:r w:rsidRPr="00965EDD">
              <w:rPr>
                <w:rFonts w:ascii="Arial" w:hAnsi="Arial" w:cs="Arial"/>
                <w:sz w:val="20"/>
                <w:szCs w:val="20"/>
              </w:rPr>
              <w:t xml:space="preserve"> ratach w każdym 12-mi</w:t>
            </w:r>
            <w:r w:rsidR="00E111A8" w:rsidRPr="00965EDD">
              <w:rPr>
                <w:rFonts w:ascii="Arial" w:hAnsi="Arial" w:cs="Arial"/>
                <w:sz w:val="20"/>
                <w:szCs w:val="20"/>
              </w:rPr>
              <w:t>esięcznym okresie ubezpieczenia.</w:t>
            </w:r>
          </w:p>
          <w:p w14:paraId="35662665" w14:textId="52A40B12" w:rsidR="002C3C9A" w:rsidRPr="00965EDD" w:rsidRDefault="002C3C9A" w:rsidP="00B963D9">
            <w:pPr>
              <w:pStyle w:val="Akapitzlist"/>
              <w:widowControl w:val="0"/>
              <w:numPr>
                <w:ilvl w:val="0"/>
                <w:numId w:val="8"/>
              </w:numPr>
              <w:spacing w:before="120" w:after="120" w:line="240" w:lineRule="auto"/>
              <w:ind w:left="422" w:right="113"/>
              <w:jc w:val="both"/>
              <w:rPr>
                <w:rFonts w:ascii="Arial" w:hAnsi="Arial" w:cs="Arial"/>
                <w:sz w:val="20"/>
                <w:szCs w:val="20"/>
              </w:rPr>
            </w:pPr>
            <w:r w:rsidRPr="00965EDD">
              <w:rPr>
                <w:rFonts w:ascii="Arial" w:hAnsi="Arial" w:cs="Arial"/>
                <w:sz w:val="20"/>
                <w:szCs w:val="20"/>
              </w:rPr>
              <w:t>Dobrowolne ubezpieczenie odpowiedzialności cywilnej za szkody wyrządzone osobie trzeciej w związku z prowadzoną działalnością i</w:t>
            </w:r>
            <w:r w:rsidR="00E11EF8" w:rsidRPr="00965EDD">
              <w:rPr>
                <w:rFonts w:ascii="Arial" w:hAnsi="Arial" w:cs="Arial"/>
                <w:sz w:val="20"/>
                <w:szCs w:val="20"/>
              </w:rPr>
              <w:t> </w:t>
            </w:r>
            <w:r w:rsidRPr="00965EDD">
              <w:rPr>
                <w:rFonts w:ascii="Arial" w:hAnsi="Arial" w:cs="Arial"/>
                <w:sz w:val="20"/>
                <w:szCs w:val="20"/>
              </w:rPr>
              <w:t xml:space="preserve">posiadanym mieniem, które jest wykorzystywane w takiej działalności (OC działalności): w </w:t>
            </w:r>
            <w:r w:rsidR="00FE7256" w:rsidRPr="00965EDD">
              <w:rPr>
                <w:rFonts w:ascii="Arial" w:hAnsi="Arial" w:cs="Arial"/>
                <w:sz w:val="20"/>
                <w:szCs w:val="20"/>
              </w:rPr>
              <w:t xml:space="preserve">4 </w:t>
            </w:r>
            <w:r w:rsidRPr="00965EDD">
              <w:rPr>
                <w:rFonts w:ascii="Arial" w:hAnsi="Arial" w:cs="Arial"/>
                <w:sz w:val="20"/>
                <w:szCs w:val="20"/>
              </w:rPr>
              <w:t>ratach w każdym 12-miesięcznym okresie ubezpieczenia</w:t>
            </w:r>
            <w:r w:rsidR="00E111A8" w:rsidRPr="00965EDD">
              <w:rPr>
                <w:rFonts w:ascii="Arial" w:hAnsi="Arial" w:cs="Arial"/>
                <w:sz w:val="20"/>
                <w:szCs w:val="20"/>
              </w:rPr>
              <w:t>.</w:t>
            </w:r>
          </w:p>
          <w:p w14:paraId="57539F82" w14:textId="77777777" w:rsidR="001E4D04" w:rsidRPr="00965EDD" w:rsidRDefault="002C3C9A" w:rsidP="00E64442">
            <w:pPr>
              <w:pStyle w:val="Akapitzlist"/>
              <w:widowControl w:val="0"/>
              <w:numPr>
                <w:ilvl w:val="0"/>
                <w:numId w:val="8"/>
              </w:numPr>
              <w:spacing w:before="120" w:after="120" w:line="240" w:lineRule="auto"/>
              <w:ind w:left="497" w:right="113" w:hanging="425"/>
              <w:jc w:val="both"/>
              <w:rPr>
                <w:rFonts w:ascii="Arial" w:hAnsi="Arial" w:cs="Arial"/>
                <w:sz w:val="20"/>
                <w:szCs w:val="20"/>
              </w:rPr>
            </w:pPr>
            <w:r w:rsidRPr="00965EDD">
              <w:rPr>
                <w:rFonts w:ascii="Arial" w:hAnsi="Arial" w:cs="Arial"/>
                <w:sz w:val="20"/>
                <w:szCs w:val="20"/>
              </w:rPr>
              <w:t xml:space="preserve">Dobrowolne ubezpieczenie odpowiedzialności cywilnej za szkody wyrządzone osobie trzeciej w następstwie udzielania świadczeń zdrowotnych albo niezgodnego z prawem zaniechania udzielania świadczeń zdrowotnych w związku z wykonywaniem przez </w:t>
            </w:r>
            <w:r w:rsidR="00E64442" w:rsidRPr="00965EDD">
              <w:rPr>
                <w:rFonts w:ascii="Arial" w:hAnsi="Arial" w:cs="Arial"/>
                <w:sz w:val="20"/>
                <w:szCs w:val="20"/>
              </w:rPr>
              <w:t>Zamawiającego</w:t>
            </w:r>
            <w:r w:rsidR="00C74631" w:rsidRPr="00965EDD">
              <w:rPr>
                <w:rFonts w:ascii="Arial" w:hAnsi="Arial" w:cs="Arial"/>
                <w:sz w:val="20"/>
                <w:szCs w:val="20"/>
              </w:rPr>
              <w:t xml:space="preserve"> </w:t>
            </w:r>
            <w:r w:rsidRPr="00965EDD">
              <w:rPr>
                <w:rFonts w:ascii="Arial" w:hAnsi="Arial" w:cs="Arial"/>
                <w:sz w:val="20"/>
                <w:szCs w:val="20"/>
              </w:rPr>
              <w:t xml:space="preserve">działalności leczniczej (OC dobrowolne): w </w:t>
            </w:r>
            <w:r w:rsidR="00FE7256" w:rsidRPr="00965EDD">
              <w:rPr>
                <w:rFonts w:ascii="Arial" w:hAnsi="Arial" w:cs="Arial"/>
                <w:sz w:val="20"/>
                <w:szCs w:val="20"/>
              </w:rPr>
              <w:t xml:space="preserve">4 </w:t>
            </w:r>
            <w:r w:rsidRPr="00965EDD">
              <w:rPr>
                <w:rFonts w:ascii="Arial" w:hAnsi="Arial" w:cs="Arial"/>
                <w:sz w:val="20"/>
                <w:szCs w:val="20"/>
              </w:rPr>
              <w:t>ratach w każdym 12-miesięcznym okresie ubezpieczenia</w:t>
            </w:r>
            <w:r w:rsidR="00680A77" w:rsidRPr="00965EDD">
              <w:rPr>
                <w:rFonts w:ascii="Arial" w:hAnsi="Arial" w:cs="Arial"/>
                <w:sz w:val="20"/>
                <w:szCs w:val="20"/>
              </w:rPr>
              <w:t>.</w:t>
            </w:r>
          </w:p>
          <w:p w14:paraId="7BB8F1E1" w14:textId="77777777" w:rsidR="00680A77" w:rsidRPr="00965EDD" w:rsidRDefault="00680A77" w:rsidP="00AD0EC8">
            <w:pPr>
              <w:widowControl w:val="0"/>
              <w:spacing w:before="120" w:after="120" w:line="240" w:lineRule="auto"/>
              <w:ind w:right="113"/>
              <w:jc w:val="both"/>
              <w:rPr>
                <w:rFonts w:ascii="Arial" w:hAnsi="Arial" w:cs="Arial"/>
                <w:b/>
                <w:sz w:val="20"/>
                <w:szCs w:val="20"/>
              </w:rPr>
            </w:pPr>
            <w:r w:rsidRPr="00965EDD">
              <w:rPr>
                <w:rFonts w:ascii="Arial" w:hAnsi="Arial" w:cs="Arial"/>
                <w:b/>
                <w:sz w:val="20"/>
                <w:szCs w:val="20"/>
              </w:rPr>
              <w:t>Część II:</w:t>
            </w:r>
          </w:p>
          <w:p w14:paraId="0E8DBED7" w14:textId="44188D5D" w:rsidR="00AD0EC8" w:rsidRPr="00965EDD" w:rsidRDefault="00AD0EC8" w:rsidP="00AD0EC8">
            <w:pPr>
              <w:pStyle w:val="Akapitzlist"/>
              <w:numPr>
                <w:ilvl w:val="0"/>
                <w:numId w:val="39"/>
              </w:numPr>
              <w:spacing w:after="0" w:line="240" w:lineRule="auto"/>
              <w:rPr>
                <w:rFonts w:ascii="Arial" w:hAnsi="Arial" w:cs="Arial"/>
                <w:sz w:val="20"/>
                <w:szCs w:val="20"/>
              </w:rPr>
            </w:pPr>
            <w:r w:rsidRPr="00965EDD">
              <w:rPr>
                <w:rFonts w:ascii="Arial" w:hAnsi="Arial" w:cs="Arial"/>
                <w:sz w:val="20"/>
                <w:szCs w:val="20"/>
              </w:rPr>
              <w:t xml:space="preserve">Ubezpieczenie mienia od wszystkich </w:t>
            </w:r>
            <w:proofErr w:type="spellStart"/>
            <w:r w:rsidRPr="00965EDD">
              <w:rPr>
                <w:rFonts w:ascii="Arial" w:hAnsi="Arial" w:cs="Arial"/>
                <w:sz w:val="20"/>
                <w:szCs w:val="20"/>
              </w:rPr>
              <w:t>ryzyk</w:t>
            </w:r>
            <w:proofErr w:type="spellEnd"/>
            <w:r w:rsidRPr="00965EDD">
              <w:rPr>
                <w:rFonts w:ascii="Arial" w:hAnsi="Arial" w:cs="Arial"/>
                <w:sz w:val="20"/>
                <w:szCs w:val="20"/>
              </w:rPr>
              <w:t>, w tym ubezpieczenie: w 4 ratach w każdym 12-miesięcznym okresie ubezpieczenia.</w:t>
            </w:r>
          </w:p>
          <w:p w14:paraId="3FA84776" w14:textId="375AAE34" w:rsidR="00AD0EC8" w:rsidRPr="00965EDD" w:rsidRDefault="00AD0EC8" w:rsidP="00AD0EC8">
            <w:pPr>
              <w:pStyle w:val="Akapitzlist"/>
              <w:numPr>
                <w:ilvl w:val="0"/>
                <w:numId w:val="39"/>
              </w:numPr>
              <w:spacing w:after="0" w:line="240" w:lineRule="auto"/>
              <w:rPr>
                <w:rFonts w:ascii="Arial" w:hAnsi="Arial" w:cs="Arial"/>
                <w:sz w:val="20"/>
                <w:szCs w:val="20"/>
              </w:rPr>
            </w:pPr>
            <w:r w:rsidRPr="00965EDD">
              <w:rPr>
                <w:rFonts w:ascii="Arial" w:hAnsi="Arial" w:cs="Arial"/>
                <w:sz w:val="20"/>
                <w:szCs w:val="20"/>
              </w:rPr>
              <w:t xml:space="preserve">Ubezpieczenie sprzętu elektronicznego od wszystkich </w:t>
            </w:r>
            <w:proofErr w:type="spellStart"/>
            <w:r w:rsidRPr="00965EDD">
              <w:rPr>
                <w:rFonts w:ascii="Arial" w:hAnsi="Arial" w:cs="Arial"/>
                <w:sz w:val="20"/>
                <w:szCs w:val="20"/>
              </w:rPr>
              <w:t>ryzyk</w:t>
            </w:r>
            <w:proofErr w:type="spellEnd"/>
            <w:r w:rsidRPr="00965EDD">
              <w:rPr>
                <w:rFonts w:ascii="Arial" w:hAnsi="Arial" w:cs="Arial"/>
                <w:sz w:val="20"/>
                <w:szCs w:val="20"/>
              </w:rPr>
              <w:t xml:space="preserve">: w 4 ratach w każdym 12-miesięcznym okresie ubezpieczenia </w:t>
            </w:r>
          </w:p>
          <w:p w14:paraId="35CA5A00" w14:textId="77777777" w:rsidR="00AD0EC8" w:rsidRPr="00965EDD" w:rsidRDefault="00AD0EC8" w:rsidP="00AD0EC8">
            <w:pPr>
              <w:pStyle w:val="Akapitzlist"/>
              <w:numPr>
                <w:ilvl w:val="0"/>
                <w:numId w:val="39"/>
              </w:numPr>
              <w:spacing w:after="0" w:line="240" w:lineRule="auto"/>
              <w:jc w:val="both"/>
              <w:rPr>
                <w:rFonts w:ascii="Arial" w:hAnsi="Arial" w:cs="Arial"/>
                <w:sz w:val="20"/>
                <w:szCs w:val="20"/>
              </w:rPr>
            </w:pPr>
            <w:r w:rsidRPr="00965EDD">
              <w:rPr>
                <w:rFonts w:ascii="Arial" w:hAnsi="Arial" w:cs="Arial"/>
                <w:sz w:val="20"/>
                <w:szCs w:val="20"/>
              </w:rPr>
              <w:t xml:space="preserve">Ubezpieczenia komunikacyjne: </w:t>
            </w:r>
          </w:p>
          <w:p w14:paraId="2EEB8D90" w14:textId="45455733" w:rsidR="00AD0EC8" w:rsidRPr="00965EDD" w:rsidRDefault="00AD0EC8" w:rsidP="00AD0EC8">
            <w:pPr>
              <w:numPr>
                <w:ilvl w:val="2"/>
                <w:numId w:val="36"/>
              </w:numPr>
              <w:spacing w:after="0" w:line="240" w:lineRule="auto"/>
              <w:ind w:left="639" w:hanging="284"/>
              <w:jc w:val="both"/>
              <w:rPr>
                <w:rFonts w:ascii="Arial" w:hAnsi="Arial" w:cs="Arial"/>
                <w:sz w:val="20"/>
                <w:szCs w:val="20"/>
              </w:rPr>
            </w:pPr>
            <w:r w:rsidRPr="00965EDD">
              <w:rPr>
                <w:rFonts w:ascii="Arial" w:hAnsi="Arial" w:cs="Arial"/>
                <w:sz w:val="20"/>
                <w:szCs w:val="20"/>
              </w:rPr>
              <w:t>ubezpieczenie obowiązkowe odpowiedzialności cywilnej posiadaczy pojazdów mechanicznych (OC p.p.m.): w 4 ratach w każdym 12-miesięcznym  okresie ube</w:t>
            </w:r>
            <w:bookmarkStart w:id="0" w:name="_GoBack"/>
            <w:bookmarkEnd w:id="0"/>
            <w:r w:rsidRPr="00965EDD">
              <w:rPr>
                <w:rFonts w:ascii="Arial" w:hAnsi="Arial" w:cs="Arial"/>
                <w:sz w:val="20"/>
                <w:szCs w:val="20"/>
              </w:rPr>
              <w:t>zpieczenia,</w:t>
            </w:r>
          </w:p>
          <w:p w14:paraId="1DA2A5CE" w14:textId="7AD5D257" w:rsidR="00AD0EC8" w:rsidRPr="00965EDD" w:rsidRDefault="00AD0EC8" w:rsidP="00AD0EC8">
            <w:pPr>
              <w:numPr>
                <w:ilvl w:val="2"/>
                <w:numId w:val="36"/>
              </w:numPr>
              <w:spacing w:after="0" w:line="240" w:lineRule="auto"/>
              <w:ind w:left="639" w:hanging="284"/>
              <w:jc w:val="both"/>
              <w:rPr>
                <w:rFonts w:ascii="Arial" w:hAnsi="Arial" w:cs="Arial"/>
                <w:sz w:val="20"/>
                <w:szCs w:val="20"/>
              </w:rPr>
            </w:pPr>
            <w:r w:rsidRPr="00965EDD">
              <w:rPr>
                <w:rFonts w:ascii="Arial" w:hAnsi="Arial" w:cs="Arial"/>
                <w:sz w:val="20"/>
                <w:szCs w:val="20"/>
              </w:rPr>
              <w:t>ubezpieczenie autocasco: w 4 ratach w każdym 12-miesięcznym okresie ubezpieczenia,</w:t>
            </w:r>
          </w:p>
          <w:p w14:paraId="7DF778DC" w14:textId="40EB546D" w:rsidR="00680A77" w:rsidRPr="00965EDD" w:rsidRDefault="00AD0EC8" w:rsidP="00AD0EC8">
            <w:pPr>
              <w:numPr>
                <w:ilvl w:val="2"/>
                <w:numId w:val="36"/>
              </w:numPr>
              <w:spacing w:after="0" w:line="240" w:lineRule="auto"/>
              <w:ind w:left="639" w:hanging="284"/>
              <w:jc w:val="both"/>
              <w:rPr>
                <w:rFonts w:ascii="Arial" w:hAnsi="Arial" w:cs="Arial"/>
                <w:sz w:val="20"/>
                <w:szCs w:val="20"/>
              </w:rPr>
            </w:pPr>
            <w:r w:rsidRPr="00965EDD">
              <w:rPr>
                <w:rFonts w:ascii="Arial" w:hAnsi="Arial" w:cs="Arial"/>
                <w:sz w:val="20"/>
                <w:szCs w:val="20"/>
              </w:rPr>
              <w:t>ubezpieczenie następstw nieszczęśliwych wypadków kierowcy i pasażerów pojazdów mechanicznych (NNW): jednorazowo w każdym 12-miesięcznym okresie ubezpieczenia.</w:t>
            </w:r>
          </w:p>
        </w:tc>
      </w:tr>
    </w:tbl>
    <w:p w14:paraId="059396C1" w14:textId="4E898B02" w:rsidR="00080319" w:rsidRPr="00A72CE4" w:rsidRDefault="00080319" w:rsidP="00E31E20">
      <w:pPr>
        <w:spacing w:before="120" w:after="120" w:line="240" w:lineRule="auto"/>
        <w:jc w:val="both"/>
        <w:rPr>
          <w:rFonts w:ascii="Arial" w:hAnsi="Arial" w:cs="Arial"/>
          <w:sz w:val="20"/>
          <w:szCs w:val="20"/>
        </w:rPr>
      </w:pPr>
    </w:p>
    <w:sectPr w:rsidR="00080319" w:rsidRPr="00A72CE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B1AB7" w14:textId="77777777" w:rsidR="00D168AA" w:rsidRDefault="00D168AA" w:rsidP="001E4D04">
      <w:pPr>
        <w:spacing w:after="0" w:line="240" w:lineRule="auto"/>
      </w:pPr>
      <w:r>
        <w:separator/>
      </w:r>
    </w:p>
  </w:endnote>
  <w:endnote w:type="continuationSeparator" w:id="0">
    <w:p w14:paraId="6E0C6FB9" w14:textId="77777777" w:rsidR="00D168AA" w:rsidRDefault="00D168AA" w:rsidP="001E4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287949"/>
      <w:docPartObj>
        <w:docPartGallery w:val="Page Numbers (Bottom of Page)"/>
        <w:docPartUnique/>
      </w:docPartObj>
    </w:sdtPr>
    <w:sdtEndPr/>
    <w:sdtContent>
      <w:p w14:paraId="7C34292B" w14:textId="6F13F2D0" w:rsidR="00D168AA" w:rsidRDefault="00D168AA">
        <w:pPr>
          <w:pStyle w:val="Stopka"/>
          <w:jc w:val="right"/>
        </w:pPr>
        <w:r>
          <w:fldChar w:fldCharType="begin"/>
        </w:r>
        <w:r>
          <w:instrText>PAGE   \* MERGEFORMAT</w:instrText>
        </w:r>
        <w:r>
          <w:fldChar w:fldCharType="separate"/>
        </w:r>
        <w:r w:rsidR="00965EDD">
          <w:rPr>
            <w:noProof/>
          </w:rPr>
          <w:t>11</w:t>
        </w:r>
        <w:r>
          <w:fldChar w:fldCharType="end"/>
        </w:r>
      </w:p>
    </w:sdtContent>
  </w:sdt>
  <w:p w14:paraId="5349684F" w14:textId="77777777" w:rsidR="00D168AA" w:rsidRDefault="00D168A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7FEB5" w14:textId="77777777" w:rsidR="00D168AA" w:rsidRDefault="00D168AA" w:rsidP="001E4D04">
      <w:pPr>
        <w:spacing w:after="0" w:line="240" w:lineRule="auto"/>
      </w:pPr>
      <w:r>
        <w:separator/>
      </w:r>
    </w:p>
  </w:footnote>
  <w:footnote w:type="continuationSeparator" w:id="0">
    <w:p w14:paraId="21B063FC" w14:textId="77777777" w:rsidR="00D168AA" w:rsidRDefault="00D168AA" w:rsidP="001E4D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2709D8A"/>
    <w:lvl w:ilvl="0">
      <w:start w:val="1"/>
      <w:numFmt w:val="bullet"/>
      <w:pStyle w:val="Holdingnumerowanie"/>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6"/>
    <w:lvl w:ilvl="0">
      <w:start w:val="1"/>
      <w:numFmt w:val="bullet"/>
      <w:lvlText w:val=""/>
      <w:lvlJc w:val="left"/>
      <w:pPr>
        <w:tabs>
          <w:tab w:val="num" w:pos="780"/>
        </w:tabs>
        <w:ind w:left="780" w:hanging="360"/>
      </w:pPr>
      <w:rPr>
        <w:rFonts w:ascii="Symbol" w:hAnsi="Symbol"/>
      </w:rPr>
    </w:lvl>
  </w:abstractNum>
  <w:abstractNum w:abstractNumId="2">
    <w:nsid w:val="0129287D"/>
    <w:multiLevelType w:val="hybridMultilevel"/>
    <w:tmpl w:val="ED58DB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94416A8"/>
    <w:multiLevelType w:val="hybridMultilevel"/>
    <w:tmpl w:val="F2C02EB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nsid w:val="0AE17BAC"/>
    <w:multiLevelType w:val="singleLevel"/>
    <w:tmpl w:val="0415000B"/>
    <w:lvl w:ilvl="0">
      <w:start w:val="1"/>
      <w:numFmt w:val="bullet"/>
      <w:pStyle w:val="Nagwek5"/>
      <w:lvlText w:val=""/>
      <w:lvlJc w:val="left"/>
      <w:pPr>
        <w:tabs>
          <w:tab w:val="num" w:pos="360"/>
        </w:tabs>
        <w:ind w:left="360" w:hanging="360"/>
      </w:pPr>
      <w:rPr>
        <w:rFonts w:ascii="Wingdings" w:hAnsi="Wingdings" w:hint="default"/>
      </w:rPr>
    </w:lvl>
  </w:abstractNum>
  <w:abstractNum w:abstractNumId="5">
    <w:nsid w:val="160741B7"/>
    <w:multiLevelType w:val="multilevel"/>
    <w:tmpl w:val="B7A0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9C16AA"/>
    <w:multiLevelType w:val="hybridMultilevel"/>
    <w:tmpl w:val="B22CD050"/>
    <w:lvl w:ilvl="0" w:tplc="04150001">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7">
    <w:nsid w:val="1B8A2E1A"/>
    <w:multiLevelType w:val="hybridMultilevel"/>
    <w:tmpl w:val="5C94F0C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1D337496"/>
    <w:multiLevelType w:val="hybridMultilevel"/>
    <w:tmpl w:val="EC3678F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9">
    <w:nsid w:val="258051B7"/>
    <w:multiLevelType w:val="hybridMultilevel"/>
    <w:tmpl w:val="5594A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CA4801"/>
    <w:multiLevelType w:val="multilevel"/>
    <w:tmpl w:val="344EF4F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275C2AC4"/>
    <w:multiLevelType w:val="hybridMultilevel"/>
    <w:tmpl w:val="A8881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8BD244A"/>
    <w:multiLevelType w:val="hybridMultilevel"/>
    <w:tmpl w:val="05A6058C"/>
    <w:lvl w:ilvl="0" w:tplc="11264554">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29EC7D7B"/>
    <w:multiLevelType w:val="multilevel"/>
    <w:tmpl w:val="D96809D8"/>
    <w:lvl w:ilvl="0">
      <w:start w:val="2"/>
      <w:numFmt w:val="decimal"/>
      <w:lvlText w:val="%1."/>
      <w:lvlJc w:val="left"/>
      <w:pPr>
        <w:tabs>
          <w:tab w:val="num" w:pos="824"/>
        </w:tabs>
        <w:ind w:left="444" w:hanging="340"/>
      </w:pPr>
      <w:rPr>
        <w:rFonts w:hint="default"/>
      </w:rPr>
    </w:lvl>
    <w:lvl w:ilvl="1">
      <w:start w:val="1"/>
      <w:numFmt w:val="lowerLetter"/>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rPr>
        <w:rFonts w:hint="default"/>
      </w:rPr>
    </w:lvl>
    <w:lvl w:ilvl="3">
      <w:start w:val="1"/>
      <w:numFmt w:val="decimal"/>
      <w:lvlText w:val="%4."/>
      <w:lvlJc w:val="left"/>
      <w:pPr>
        <w:tabs>
          <w:tab w:val="num" w:pos="2340"/>
        </w:tabs>
        <w:ind w:left="2340" w:hanging="360"/>
      </w:pPr>
      <w:rPr>
        <w:rFonts w:hint="default"/>
      </w:rPr>
    </w:lvl>
    <w:lvl w:ilvl="4">
      <w:start w:val="1"/>
      <w:numFmt w:val="lowerLetter"/>
      <w:lvlText w:val="%5."/>
      <w:lvlJc w:val="left"/>
      <w:pPr>
        <w:tabs>
          <w:tab w:val="num" w:pos="3060"/>
        </w:tabs>
        <w:ind w:left="3060" w:hanging="360"/>
      </w:pPr>
      <w:rPr>
        <w:rFonts w:hint="default"/>
      </w:rPr>
    </w:lvl>
    <w:lvl w:ilvl="5">
      <w:start w:val="1"/>
      <w:numFmt w:val="lowerRoman"/>
      <w:lvlText w:val="%6."/>
      <w:lvlJc w:val="right"/>
      <w:pPr>
        <w:tabs>
          <w:tab w:val="num" w:pos="3780"/>
        </w:tabs>
        <w:ind w:left="3780" w:hanging="180"/>
      </w:pPr>
      <w:rPr>
        <w:rFonts w:hint="default"/>
      </w:rPr>
    </w:lvl>
    <w:lvl w:ilvl="6">
      <w:start w:val="1"/>
      <w:numFmt w:val="decimal"/>
      <w:lvlText w:val="%7."/>
      <w:lvlJc w:val="left"/>
      <w:pPr>
        <w:tabs>
          <w:tab w:val="num" w:pos="4500"/>
        </w:tabs>
        <w:ind w:left="4500" w:hanging="360"/>
      </w:pPr>
      <w:rPr>
        <w:rFonts w:hint="default"/>
      </w:rPr>
    </w:lvl>
    <w:lvl w:ilvl="7">
      <w:start w:val="1"/>
      <w:numFmt w:val="lowerLetter"/>
      <w:lvlText w:val="%8."/>
      <w:lvlJc w:val="left"/>
      <w:pPr>
        <w:tabs>
          <w:tab w:val="num" w:pos="5220"/>
        </w:tabs>
        <w:ind w:left="5220" w:hanging="360"/>
      </w:pPr>
      <w:rPr>
        <w:rFonts w:hint="default"/>
      </w:rPr>
    </w:lvl>
    <w:lvl w:ilvl="8">
      <w:start w:val="1"/>
      <w:numFmt w:val="lowerRoman"/>
      <w:lvlText w:val="%9."/>
      <w:lvlJc w:val="right"/>
      <w:pPr>
        <w:tabs>
          <w:tab w:val="num" w:pos="5940"/>
        </w:tabs>
        <w:ind w:left="5940" w:hanging="180"/>
      </w:pPr>
      <w:rPr>
        <w:rFonts w:hint="default"/>
      </w:rPr>
    </w:lvl>
  </w:abstractNum>
  <w:abstractNum w:abstractNumId="14">
    <w:nsid w:val="2A984344"/>
    <w:multiLevelType w:val="multilevel"/>
    <w:tmpl w:val="99E447C4"/>
    <w:lvl w:ilvl="0">
      <w:start w:val="1"/>
      <w:numFmt w:val="bullet"/>
      <w:lvlText w:val=""/>
      <w:lvlJc w:val="left"/>
      <w:pPr>
        <w:tabs>
          <w:tab w:val="num" w:pos="510"/>
        </w:tabs>
        <w:ind w:left="473"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Arial Narro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Narro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Narro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AC16DFA"/>
    <w:multiLevelType w:val="multilevel"/>
    <w:tmpl w:val="344EF4F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30904417"/>
    <w:multiLevelType w:val="hybridMultilevel"/>
    <w:tmpl w:val="7A603F0C"/>
    <w:lvl w:ilvl="0" w:tplc="72F8268E">
      <w:numFmt w:val="bullet"/>
      <w:lvlText w:val="•"/>
      <w:lvlJc w:val="left"/>
      <w:pPr>
        <w:ind w:left="1065" w:hanging="705"/>
      </w:pPr>
      <w:rPr>
        <w:rFonts w:ascii="Garamond" w:eastAsiaTheme="minorHAnsi" w:hAnsi="Garamond"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51D543F"/>
    <w:multiLevelType w:val="hybridMultilevel"/>
    <w:tmpl w:val="879E252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9036CFC"/>
    <w:multiLevelType w:val="hybridMultilevel"/>
    <w:tmpl w:val="B43E3C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AE105D7"/>
    <w:multiLevelType w:val="hybridMultilevel"/>
    <w:tmpl w:val="804A3C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75540C9"/>
    <w:multiLevelType w:val="singleLevel"/>
    <w:tmpl w:val="4A7E2B9E"/>
    <w:lvl w:ilvl="0">
      <w:start w:val="1"/>
      <w:numFmt w:val="decimal"/>
      <w:lvlText w:val="%1."/>
      <w:lvlJc w:val="left"/>
      <w:pPr>
        <w:tabs>
          <w:tab w:val="num" w:pos="360"/>
        </w:tabs>
        <w:ind w:left="360" w:hanging="360"/>
      </w:pPr>
      <w:rPr>
        <w:strike w:val="0"/>
      </w:rPr>
    </w:lvl>
  </w:abstractNum>
  <w:abstractNum w:abstractNumId="21">
    <w:nsid w:val="47AC5ECF"/>
    <w:multiLevelType w:val="hybridMultilevel"/>
    <w:tmpl w:val="CB60AF54"/>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2">
    <w:nsid w:val="47CE7F7A"/>
    <w:multiLevelType w:val="hybridMultilevel"/>
    <w:tmpl w:val="9EBADB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B605E2C"/>
    <w:multiLevelType w:val="hybridMultilevel"/>
    <w:tmpl w:val="BBF4EE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D340D89"/>
    <w:multiLevelType w:val="hybridMultilevel"/>
    <w:tmpl w:val="E77035C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4452EEB"/>
    <w:multiLevelType w:val="hybridMultilevel"/>
    <w:tmpl w:val="C426619A"/>
    <w:lvl w:ilvl="0" w:tplc="E81E62A4">
      <w:start w:val="1"/>
      <w:numFmt w:val="decimal"/>
      <w:lvlText w:val="%1."/>
      <w:lvlJc w:val="left"/>
      <w:pPr>
        <w:ind w:left="786"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5311117"/>
    <w:multiLevelType w:val="multilevel"/>
    <w:tmpl w:val="824CFE8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B7737E"/>
    <w:multiLevelType w:val="multilevel"/>
    <w:tmpl w:val="1376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9A2748"/>
    <w:multiLevelType w:val="hybridMultilevel"/>
    <w:tmpl w:val="9BC8BEF2"/>
    <w:lvl w:ilvl="0" w:tplc="D7B6DEF4">
      <w:start w:val="1"/>
      <w:numFmt w:val="decimal"/>
      <w:lvlText w:val="%1."/>
      <w:lvlJc w:val="left"/>
      <w:pPr>
        <w:tabs>
          <w:tab w:val="num" w:pos="567"/>
        </w:tabs>
        <w:ind w:left="567" w:hanging="56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2FF2135"/>
    <w:multiLevelType w:val="multilevel"/>
    <w:tmpl w:val="069A83F8"/>
    <w:lvl w:ilvl="0">
      <w:start w:val="1"/>
      <w:numFmt w:val="decimal"/>
      <w:lvlText w:val="%1)"/>
      <w:lvlJc w:val="left"/>
      <w:pPr>
        <w:tabs>
          <w:tab w:val="num" w:pos="720"/>
        </w:tabs>
        <w:ind w:left="720" w:hanging="360"/>
      </w:pPr>
      <w:rPr>
        <w:rFonts w:eastAsia="Times New Roman"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8165AB7"/>
    <w:multiLevelType w:val="multilevel"/>
    <w:tmpl w:val="344EF4F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86A02F4"/>
    <w:multiLevelType w:val="singleLevel"/>
    <w:tmpl w:val="0415000F"/>
    <w:lvl w:ilvl="0">
      <w:start w:val="1"/>
      <w:numFmt w:val="decimal"/>
      <w:lvlText w:val="%1."/>
      <w:lvlJc w:val="left"/>
      <w:pPr>
        <w:ind w:left="360" w:hanging="360"/>
      </w:pPr>
    </w:lvl>
  </w:abstractNum>
  <w:abstractNum w:abstractNumId="32">
    <w:nsid w:val="6E1F597E"/>
    <w:multiLevelType w:val="hybridMultilevel"/>
    <w:tmpl w:val="4B348814"/>
    <w:lvl w:ilvl="0" w:tplc="FE4406E4">
      <w:start w:val="1"/>
      <w:numFmt w:val="bullet"/>
      <w:lvlText w:val=""/>
      <w:lvlJc w:val="left"/>
      <w:pPr>
        <w:tabs>
          <w:tab w:val="num" w:pos="720"/>
        </w:tabs>
        <w:ind w:left="72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6ECD00DF"/>
    <w:multiLevelType w:val="hybridMultilevel"/>
    <w:tmpl w:val="1BC824BA"/>
    <w:lvl w:ilvl="0" w:tplc="216A3A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60B6597"/>
    <w:multiLevelType w:val="multilevel"/>
    <w:tmpl w:val="32380792"/>
    <w:lvl w:ilvl="0">
      <w:start w:val="1"/>
      <w:numFmt w:val="bullet"/>
      <w:lvlText w:val=""/>
      <w:lvlJc w:val="left"/>
      <w:pPr>
        <w:tabs>
          <w:tab w:val="num" w:pos="473"/>
        </w:tabs>
        <w:ind w:left="473" w:hanging="360"/>
      </w:pPr>
      <w:rPr>
        <w:rFonts w:ascii="Wingdings" w:hAnsi="Wingdings" w:hint="default"/>
      </w:rPr>
    </w:lvl>
    <w:lvl w:ilvl="1" w:tentative="1">
      <w:start w:val="1"/>
      <w:numFmt w:val="bullet"/>
      <w:lvlText w:val="o"/>
      <w:lvlJc w:val="left"/>
      <w:pPr>
        <w:tabs>
          <w:tab w:val="num" w:pos="1910"/>
        </w:tabs>
        <w:ind w:left="1910" w:hanging="360"/>
      </w:pPr>
      <w:rPr>
        <w:rFonts w:ascii="Courier New" w:hAnsi="Courier New" w:cs="Arial Narrow" w:hint="default"/>
      </w:rPr>
    </w:lvl>
    <w:lvl w:ilvl="2" w:tentative="1">
      <w:start w:val="1"/>
      <w:numFmt w:val="bullet"/>
      <w:lvlText w:val=""/>
      <w:lvlJc w:val="left"/>
      <w:pPr>
        <w:tabs>
          <w:tab w:val="num" w:pos="2630"/>
        </w:tabs>
        <w:ind w:left="2630" w:hanging="360"/>
      </w:pPr>
      <w:rPr>
        <w:rFonts w:ascii="Wingdings" w:hAnsi="Wingdings" w:hint="default"/>
      </w:rPr>
    </w:lvl>
    <w:lvl w:ilvl="3" w:tentative="1">
      <w:start w:val="1"/>
      <w:numFmt w:val="bullet"/>
      <w:lvlText w:val=""/>
      <w:lvlJc w:val="left"/>
      <w:pPr>
        <w:tabs>
          <w:tab w:val="num" w:pos="3350"/>
        </w:tabs>
        <w:ind w:left="3350" w:hanging="360"/>
      </w:pPr>
      <w:rPr>
        <w:rFonts w:ascii="Symbol" w:hAnsi="Symbol" w:hint="default"/>
      </w:rPr>
    </w:lvl>
    <w:lvl w:ilvl="4" w:tentative="1">
      <w:start w:val="1"/>
      <w:numFmt w:val="bullet"/>
      <w:lvlText w:val="o"/>
      <w:lvlJc w:val="left"/>
      <w:pPr>
        <w:tabs>
          <w:tab w:val="num" w:pos="4070"/>
        </w:tabs>
        <w:ind w:left="4070" w:hanging="360"/>
      </w:pPr>
      <w:rPr>
        <w:rFonts w:ascii="Courier New" w:hAnsi="Courier New" w:cs="Arial Narrow" w:hint="default"/>
      </w:rPr>
    </w:lvl>
    <w:lvl w:ilvl="5" w:tentative="1">
      <w:start w:val="1"/>
      <w:numFmt w:val="bullet"/>
      <w:lvlText w:val=""/>
      <w:lvlJc w:val="left"/>
      <w:pPr>
        <w:tabs>
          <w:tab w:val="num" w:pos="4790"/>
        </w:tabs>
        <w:ind w:left="4790" w:hanging="360"/>
      </w:pPr>
      <w:rPr>
        <w:rFonts w:ascii="Wingdings" w:hAnsi="Wingdings" w:hint="default"/>
      </w:rPr>
    </w:lvl>
    <w:lvl w:ilvl="6" w:tentative="1">
      <w:start w:val="1"/>
      <w:numFmt w:val="bullet"/>
      <w:lvlText w:val=""/>
      <w:lvlJc w:val="left"/>
      <w:pPr>
        <w:tabs>
          <w:tab w:val="num" w:pos="5510"/>
        </w:tabs>
        <w:ind w:left="5510" w:hanging="360"/>
      </w:pPr>
      <w:rPr>
        <w:rFonts w:ascii="Symbol" w:hAnsi="Symbol" w:hint="default"/>
      </w:rPr>
    </w:lvl>
    <w:lvl w:ilvl="7" w:tentative="1">
      <w:start w:val="1"/>
      <w:numFmt w:val="bullet"/>
      <w:lvlText w:val="o"/>
      <w:lvlJc w:val="left"/>
      <w:pPr>
        <w:tabs>
          <w:tab w:val="num" w:pos="6230"/>
        </w:tabs>
        <w:ind w:left="6230" w:hanging="360"/>
      </w:pPr>
      <w:rPr>
        <w:rFonts w:ascii="Courier New" w:hAnsi="Courier New" w:cs="Arial Narrow" w:hint="default"/>
      </w:rPr>
    </w:lvl>
    <w:lvl w:ilvl="8" w:tentative="1">
      <w:start w:val="1"/>
      <w:numFmt w:val="bullet"/>
      <w:lvlText w:val=""/>
      <w:lvlJc w:val="left"/>
      <w:pPr>
        <w:tabs>
          <w:tab w:val="num" w:pos="6950"/>
        </w:tabs>
        <w:ind w:left="6950" w:hanging="360"/>
      </w:pPr>
      <w:rPr>
        <w:rFonts w:ascii="Wingdings" w:hAnsi="Wingdings" w:hint="default"/>
      </w:rPr>
    </w:lvl>
  </w:abstractNum>
  <w:abstractNum w:abstractNumId="35">
    <w:nsid w:val="77E55BF0"/>
    <w:multiLevelType w:val="multilevel"/>
    <w:tmpl w:val="D96809D8"/>
    <w:lvl w:ilvl="0">
      <w:start w:val="2"/>
      <w:numFmt w:val="decimal"/>
      <w:lvlText w:val="%1."/>
      <w:lvlJc w:val="left"/>
      <w:pPr>
        <w:tabs>
          <w:tab w:val="num" w:pos="824"/>
        </w:tabs>
        <w:ind w:left="444" w:hanging="340"/>
      </w:pPr>
      <w:rPr>
        <w:rFonts w:hint="default"/>
      </w:rPr>
    </w:lvl>
    <w:lvl w:ilvl="1">
      <w:start w:val="1"/>
      <w:numFmt w:val="lowerLetter"/>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rPr>
        <w:rFonts w:hint="default"/>
      </w:rPr>
    </w:lvl>
    <w:lvl w:ilvl="3">
      <w:start w:val="1"/>
      <w:numFmt w:val="decimal"/>
      <w:lvlText w:val="%4."/>
      <w:lvlJc w:val="left"/>
      <w:pPr>
        <w:tabs>
          <w:tab w:val="num" w:pos="2340"/>
        </w:tabs>
        <w:ind w:left="2340" w:hanging="360"/>
      </w:pPr>
      <w:rPr>
        <w:rFonts w:hint="default"/>
      </w:rPr>
    </w:lvl>
    <w:lvl w:ilvl="4">
      <w:start w:val="1"/>
      <w:numFmt w:val="lowerLetter"/>
      <w:lvlText w:val="%5."/>
      <w:lvlJc w:val="left"/>
      <w:pPr>
        <w:tabs>
          <w:tab w:val="num" w:pos="3060"/>
        </w:tabs>
        <w:ind w:left="3060" w:hanging="360"/>
      </w:pPr>
      <w:rPr>
        <w:rFonts w:hint="default"/>
      </w:rPr>
    </w:lvl>
    <w:lvl w:ilvl="5">
      <w:start w:val="1"/>
      <w:numFmt w:val="lowerRoman"/>
      <w:lvlText w:val="%6."/>
      <w:lvlJc w:val="right"/>
      <w:pPr>
        <w:tabs>
          <w:tab w:val="num" w:pos="3780"/>
        </w:tabs>
        <w:ind w:left="3780" w:hanging="180"/>
      </w:pPr>
      <w:rPr>
        <w:rFonts w:hint="default"/>
      </w:rPr>
    </w:lvl>
    <w:lvl w:ilvl="6">
      <w:start w:val="1"/>
      <w:numFmt w:val="decimal"/>
      <w:lvlText w:val="%7."/>
      <w:lvlJc w:val="left"/>
      <w:pPr>
        <w:tabs>
          <w:tab w:val="num" w:pos="4500"/>
        </w:tabs>
        <w:ind w:left="4500" w:hanging="360"/>
      </w:pPr>
      <w:rPr>
        <w:rFonts w:hint="default"/>
      </w:rPr>
    </w:lvl>
    <w:lvl w:ilvl="7">
      <w:start w:val="1"/>
      <w:numFmt w:val="lowerLetter"/>
      <w:lvlText w:val="%8."/>
      <w:lvlJc w:val="left"/>
      <w:pPr>
        <w:tabs>
          <w:tab w:val="num" w:pos="5220"/>
        </w:tabs>
        <w:ind w:left="5220" w:hanging="360"/>
      </w:pPr>
      <w:rPr>
        <w:rFonts w:hint="default"/>
      </w:rPr>
    </w:lvl>
    <w:lvl w:ilvl="8">
      <w:start w:val="1"/>
      <w:numFmt w:val="lowerRoman"/>
      <w:lvlText w:val="%9."/>
      <w:lvlJc w:val="right"/>
      <w:pPr>
        <w:tabs>
          <w:tab w:val="num" w:pos="5940"/>
        </w:tabs>
        <w:ind w:left="5940" w:hanging="180"/>
      </w:pPr>
      <w:rPr>
        <w:rFonts w:hint="default"/>
      </w:rPr>
    </w:lvl>
  </w:abstractNum>
  <w:abstractNum w:abstractNumId="36">
    <w:nsid w:val="79417933"/>
    <w:multiLevelType w:val="hybridMultilevel"/>
    <w:tmpl w:val="D2688FE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nsid w:val="79772208"/>
    <w:multiLevelType w:val="hybridMultilevel"/>
    <w:tmpl w:val="EAC2CBA8"/>
    <w:lvl w:ilvl="0" w:tplc="0415000F">
      <w:start w:val="1"/>
      <w:numFmt w:val="decimal"/>
      <w:lvlText w:val="%1."/>
      <w:lvlJc w:val="left"/>
      <w:pPr>
        <w:ind w:left="720" w:hanging="360"/>
      </w:pPr>
    </w:lvl>
    <w:lvl w:ilvl="1" w:tplc="216A3AC8">
      <w:start w:val="1"/>
      <w:numFmt w:val="decimal"/>
      <w:lvlText w:val="%2)"/>
      <w:lvlJc w:val="left"/>
      <w:pPr>
        <w:ind w:left="1353" w:hanging="360"/>
      </w:pPr>
      <w:rPr>
        <w:rFonts w:hint="default"/>
      </w:rPr>
    </w:lvl>
    <w:lvl w:ilvl="2" w:tplc="AB94CFAE">
      <w:start w:val="4"/>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DE50B45"/>
    <w:multiLevelType w:val="multilevel"/>
    <w:tmpl w:val="0344830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color w:val="auto"/>
      </w:rPr>
    </w:lvl>
    <w:lvl w:ilvl="2">
      <w:start w:val="1"/>
      <w:numFmt w:val="bullet"/>
      <w:lvlText w:val=""/>
      <w:lvlJc w:val="left"/>
      <w:pPr>
        <w:tabs>
          <w:tab w:val="num" w:pos="2160"/>
        </w:tabs>
        <w:ind w:left="2160" w:hanging="360"/>
      </w:pPr>
      <w:rPr>
        <w:rFonts w:ascii="Symbol" w:hAnsi="Symbol"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4"/>
  </w:num>
  <w:num w:numId="3">
    <w:abstractNumId w:val="35"/>
  </w:num>
  <w:num w:numId="4">
    <w:abstractNumId w:val="20"/>
  </w:num>
  <w:num w:numId="5">
    <w:abstractNumId w:val="7"/>
  </w:num>
  <w:num w:numId="6">
    <w:abstractNumId w:val="18"/>
  </w:num>
  <w:num w:numId="7">
    <w:abstractNumId w:val="21"/>
  </w:num>
  <w:num w:numId="8">
    <w:abstractNumId w:val="23"/>
  </w:num>
  <w:num w:numId="9">
    <w:abstractNumId w:val="19"/>
  </w:num>
  <w:num w:numId="10">
    <w:abstractNumId w:val="0"/>
  </w:num>
  <w:num w:numId="11">
    <w:abstractNumId w:val="13"/>
  </w:num>
  <w:num w:numId="12">
    <w:abstractNumId w:val="24"/>
  </w:num>
  <w:num w:numId="13">
    <w:abstractNumId w:val="2"/>
  </w:num>
  <w:num w:numId="14">
    <w:abstractNumId w:val="1"/>
  </w:num>
  <w:num w:numId="15">
    <w:abstractNumId w:val="37"/>
  </w:num>
  <w:num w:numId="16">
    <w:abstractNumId w:val="33"/>
  </w:num>
  <w:num w:numId="17">
    <w:abstractNumId w:val="29"/>
  </w:num>
  <w:num w:numId="18">
    <w:abstractNumId w:val="17"/>
  </w:num>
  <w:num w:numId="19">
    <w:abstractNumId w:val="11"/>
  </w:num>
  <w:num w:numId="20">
    <w:abstractNumId w:val="26"/>
  </w:num>
  <w:num w:numId="21">
    <w:abstractNumId w:val="38"/>
  </w:num>
  <w:num w:numId="22">
    <w:abstractNumId w:val="5"/>
  </w:num>
  <w:num w:numId="23">
    <w:abstractNumId w:val="27"/>
  </w:num>
  <w:num w:numId="24">
    <w:abstractNumId w:val="28"/>
  </w:num>
  <w:num w:numId="25">
    <w:abstractNumId w:val="16"/>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32"/>
  </w:num>
  <w:num w:numId="29">
    <w:abstractNumId w:val="8"/>
  </w:num>
  <w:num w:numId="30">
    <w:abstractNumId w:val="12"/>
  </w:num>
  <w:num w:numId="31">
    <w:abstractNumId w:val="25"/>
  </w:num>
  <w:num w:numId="32">
    <w:abstractNumId w:val="22"/>
  </w:num>
  <w:num w:numId="33">
    <w:abstractNumId w:val="6"/>
  </w:num>
  <w:num w:numId="34">
    <w:abstractNumId w:val="3"/>
  </w:num>
  <w:num w:numId="35">
    <w:abstractNumId w:val="36"/>
  </w:num>
  <w:num w:numId="36">
    <w:abstractNumId w:val="15"/>
  </w:num>
  <w:num w:numId="37">
    <w:abstractNumId w:val="10"/>
  </w:num>
  <w:num w:numId="38">
    <w:abstractNumId w:val="9"/>
  </w:num>
  <w:num w:numId="39">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13"/>
    <w:rsid w:val="00006694"/>
    <w:rsid w:val="00011BCA"/>
    <w:rsid w:val="00012B36"/>
    <w:rsid w:val="00014ECE"/>
    <w:rsid w:val="00021540"/>
    <w:rsid w:val="000512A3"/>
    <w:rsid w:val="00052A84"/>
    <w:rsid w:val="00053BC6"/>
    <w:rsid w:val="00067983"/>
    <w:rsid w:val="00080319"/>
    <w:rsid w:val="000919D4"/>
    <w:rsid w:val="000A1E36"/>
    <w:rsid w:val="000C0208"/>
    <w:rsid w:val="000C4CEB"/>
    <w:rsid w:val="000D315A"/>
    <w:rsid w:val="000D78E5"/>
    <w:rsid w:val="000E1C66"/>
    <w:rsid w:val="000F1DAE"/>
    <w:rsid w:val="000F3FBB"/>
    <w:rsid w:val="000F7573"/>
    <w:rsid w:val="0010041B"/>
    <w:rsid w:val="00103CA2"/>
    <w:rsid w:val="001068AC"/>
    <w:rsid w:val="00112C1C"/>
    <w:rsid w:val="00115966"/>
    <w:rsid w:val="00124A56"/>
    <w:rsid w:val="001256D6"/>
    <w:rsid w:val="001402E0"/>
    <w:rsid w:val="00143081"/>
    <w:rsid w:val="001433C6"/>
    <w:rsid w:val="00151858"/>
    <w:rsid w:val="0015628B"/>
    <w:rsid w:val="00163C1A"/>
    <w:rsid w:val="0018503E"/>
    <w:rsid w:val="001951B8"/>
    <w:rsid w:val="001A093B"/>
    <w:rsid w:val="001D09DC"/>
    <w:rsid w:val="001E4620"/>
    <w:rsid w:val="001E4D04"/>
    <w:rsid w:val="001E55DA"/>
    <w:rsid w:val="0020062F"/>
    <w:rsid w:val="002074DD"/>
    <w:rsid w:val="0023020D"/>
    <w:rsid w:val="00232FBB"/>
    <w:rsid w:val="00233A9E"/>
    <w:rsid w:val="002349F2"/>
    <w:rsid w:val="002457C5"/>
    <w:rsid w:val="00250F9E"/>
    <w:rsid w:val="00260480"/>
    <w:rsid w:val="002672B6"/>
    <w:rsid w:val="002701F8"/>
    <w:rsid w:val="00281A2A"/>
    <w:rsid w:val="00285CF6"/>
    <w:rsid w:val="0028707D"/>
    <w:rsid w:val="00294881"/>
    <w:rsid w:val="002949D3"/>
    <w:rsid w:val="002A1850"/>
    <w:rsid w:val="002B5679"/>
    <w:rsid w:val="002B7392"/>
    <w:rsid w:val="002C1729"/>
    <w:rsid w:val="002C3C9A"/>
    <w:rsid w:val="002D43A0"/>
    <w:rsid w:val="002D5A85"/>
    <w:rsid w:val="002E60B1"/>
    <w:rsid w:val="00307706"/>
    <w:rsid w:val="00312FF5"/>
    <w:rsid w:val="00331B10"/>
    <w:rsid w:val="00334A32"/>
    <w:rsid w:val="00343B71"/>
    <w:rsid w:val="00344BB6"/>
    <w:rsid w:val="00350B41"/>
    <w:rsid w:val="003548F7"/>
    <w:rsid w:val="00377AB9"/>
    <w:rsid w:val="00380F30"/>
    <w:rsid w:val="003822A5"/>
    <w:rsid w:val="00384106"/>
    <w:rsid w:val="0038555B"/>
    <w:rsid w:val="003A122C"/>
    <w:rsid w:val="003A3E3E"/>
    <w:rsid w:val="003A6F81"/>
    <w:rsid w:val="003A78D7"/>
    <w:rsid w:val="003B5A06"/>
    <w:rsid w:val="003B6DFE"/>
    <w:rsid w:val="003C537B"/>
    <w:rsid w:val="003C751A"/>
    <w:rsid w:val="003F64F3"/>
    <w:rsid w:val="00400C2A"/>
    <w:rsid w:val="00410AD4"/>
    <w:rsid w:val="00411BC6"/>
    <w:rsid w:val="00417A40"/>
    <w:rsid w:val="004245ED"/>
    <w:rsid w:val="004307B6"/>
    <w:rsid w:val="0044247D"/>
    <w:rsid w:val="00467612"/>
    <w:rsid w:val="00476971"/>
    <w:rsid w:val="004842E4"/>
    <w:rsid w:val="0048630E"/>
    <w:rsid w:val="00490A82"/>
    <w:rsid w:val="004A2E2B"/>
    <w:rsid w:val="004C2174"/>
    <w:rsid w:val="004C3473"/>
    <w:rsid w:val="004D17B5"/>
    <w:rsid w:val="004D2115"/>
    <w:rsid w:val="004E4AAA"/>
    <w:rsid w:val="004E5CB2"/>
    <w:rsid w:val="004F1CC1"/>
    <w:rsid w:val="004F2FB4"/>
    <w:rsid w:val="004F764C"/>
    <w:rsid w:val="0052336F"/>
    <w:rsid w:val="00535BBB"/>
    <w:rsid w:val="005523E4"/>
    <w:rsid w:val="00552D07"/>
    <w:rsid w:val="00573544"/>
    <w:rsid w:val="00577600"/>
    <w:rsid w:val="005A1EAD"/>
    <w:rsid w:val="005B4441"/>
    <w:rsid w:val="005C481D"/>
    <w:rsid w:val="005C59C6"/>
    <w:rsid w:val="005E4BD5"/>
    <w:rsid w:val="005E6707"/>
    <w:rsid w:val="005F199F"/>
    <w:rsid w:val="005F2076"/>
    <w:rsid w:val="00605AFA"/>
    <w:rsid w:val="006118BC"/>
    <w:rsid w:val="0063403E"/>
    <w:rsid w:val="00635DB8"/>
    <w:rsid w:val="006428DF"/>
    <w:rsid w:val="00646179"/>
    <w:rsid w:val="00680A77"/>
    <w:rsid w:val="0069286E"/>
    <w:rsid w:val="006A1189"/>
    <w:rsid w:val="006A513A"/>
    <w:rsid w:val="006A6A0D"/>
    <w:rsid w:val="006D367C"/>
    <w:rsid w:val="006D5362"/>
    <w:rsid w:val="00707BC5"/>
    <w:rsid w:val="00752281"/>
    <w:rsid w:val="00754973"/>
    <w:rsid w:val="00763590"/>
    <w:rsid w:val="00776D96"/>
    <w:rsid w:val="0078062F"/>
    <w:rsid w:val="007839F6"/>
    <w:rsid w:val="00784531"/>
    <w:rsid w:val="00784ECD"/>
    <w:rsid w:val="007B6F6E"/>
    <w:rsid w:val="007C05AA"/>
    <w:rsid w:val="007C5E33"/>
    <w:rsid w:val="007E3137"/>
    <w:rsid w:val="007F359D"/>
    <w:rsid w:val="0082051D"/>
    <w:rsid w:val="0082794B"/>
    <w:rsid w:val="00827A01"/>
    <w:rsid w:val="00860DE4"/>
    <w:rsid w:val="0086172C"/>
    <w:rsid w:val="008619F3"/>
    <w:rsid w:val="008719BC"/>
    <w:rsid w:val="008921B7"/>
    <w:rsid w:val="0089547A"/>
    <w:rsid w:val="008A1D1D"/>
    <w:rsid w:val="008B0739"/>
    <w:rsid w:val="008C5507"/>
    <w:rsid w:val="008F06B3"/>
    <w:rsid w:val="009066AA"/>
    <w:rsid w:val="00907A73"/>
    <w:rsid w:val="009106EF"/>
    <w:rsid w:val="00927313"/>
    <w:rsid w:val="009348F4"/>
    <w:rsid w:val="00952460"/>
    <w:rsid w:val="00965D93"/>
    <w:rsid w:val="00965EDD"/>
    <w:rsid w:val="00974550"/>
    <w:rsid w:val="009758FB"/>
    <w:rsid w:val="00983BB6"/>
    <w:rsid w:val="00987885"/>
    <w:rsid w:val="009A063B"/>
    <w:rsid w:val="009B2FD7"/>
    <w:rsid w:val="009C462B"/>
    <w:rsid w:val="009C7133"/>
    <w:rsid w:val="009D2BB2"/>
    <w:rsid w:val="009E5C67"/>
    <w:rsid w:val="009F04A4"/>
    <w:rsid w:val="009F4A48"/>
    <w:rsid w:val="009F6325"/>
    <w:rsid w:val="00A20E5D"/>
    <w:rsid w:val="00A214EC"/>
    <w:rsid w:val="00A22006"/>
    <w:rsid w:val="00A23086"/>
    <w:rsid w:val="00A3535E"/>
    <w:rsid w:val="00A52DFB"/>
    <w:rsid w:val="00A61C0F"/>
    <w:rsid w:val="00A6377F"/>
    <w:rsid w:val="00A72CE4"/>
    <w:rsid w:val="00A72FBE"/>
    <w:rsid w:val="00A80133"/>
    <w:rsid w:val="00A84D8D"/>
    <w:rsid w:val="00A958B6"/>
    <w:rsid w:val="00AC4FEE"/>
    <w:rsid w:val="00AC647D"/>
    <w:rsid w:val="00AD0EC8"/>
    <w:rsid w:val="00B01180"/>
    <w:rsid w:val="00B03748"/>
    <w:rsid w:val="00B12C7D"/>
    <w:rsid w:val="00B17538"/>
    <w:rsid w:val="00B3443C"/>
    <w:rsid w:val="00B5532C"/>
    <w:rsid w:val="00B60D94"/>
    <w:rsid w:val="00B6159F"/>
    <w:rsid w:val="00B66E91"/>
    <w:rsid w:val="00B814AF"/>
    <w:rsid w:val="00B963D9"/>
    <w:rsid w:val="00BA4D67"/>
    <w:rsid w:val="00BB252F"/>
    <w:rsid w:val="00BB428D"/>
    <w:rsid w:val="00BC7594"/>
    <w:rsid w:val="00BC7D23"/>
    <w:rsid w:val="00BD2B7F"/>
    <w:rsid w:val="00BF1277"/>
    <w:rsid w:val="00BF19F6"/>
    <w:rsid w:val="00C048A2"/>
    <w:rsid w:val="00C05CD0"/>
    <w:rsid w:val="00C05FC1"/>
    <w:rsid w:val="00C21E80"/>
    <w:rsid w:val="00C230A1"/>
    <w:rsid w:val="00C30B5C"/>
    <w:rsid w:val="00C31732"/>
    <w:rsid w:val="00C55006"/>
    <w:rsid w:val="00C646B7"/>
    <w:rsid w:val="00C67E41"/>
    <w:rsid w:val="00C70B1D"/>
    <w:rsid w:val="00C74631"/>
    <w:rsid w:val="00C806FB"/>
    <w:rsid w:val="00C8699B"/>
    <w:rsid w:val="00C96C15"/>
    <w:rsid w:val="00CB121A"/>
    <w:rsid w:val="00CB6261"/>
    <w:rsid w:val="00CC471E"/>
    <w:rsid w:val="00CD14D9"/>
    <w:rsid w:val="00CD46FB"/>
    <w:rsid w:val="00CE528B"/>
    <w:rsid w:val="00CF0D94"/>
    <w:rsid w:val="00D05F6C"/>
    <w:rsid w:val="00D168AA"/>
    <w:rsid w:val="00D25AF7"/>
    <w:rsid w:val="00D313CF"/>
    <w:rsid w:val="00D34B86"/>
    <w:rsid w:val="00D34D6B"/>
    <w:rsid w:val="00D36D90"/>
    <w:rsid w:val="00D37080"/>
    <w:rsid w:val="00D578FE"/>
    <w:rsid w:val="00D60F4E"/>
    <w:rsid w:val="00D61048"/>
    <w:rsid w:val="00D70D35"/>
    <w:rsid w:val="00D753A0"/>
    <w:rsid w:val="00D81F25"/>
    <w:rsid w:val="00D92FCE"/>
    <w:rsid w:val="00D95912"/>
    <w:rsid w:val="00D973A5"/>
    <w:rsid w:val="00DA1533"/>
    <w:rsid w:val="00DC29F0"/>
    <w:rsid w:val="00DE23CA"/>
    <w:rsid w:val="00DE76A4"/>
    <w:rsid w:val="00DF5AB0"/>
    <w:rsid w:val="00E102D7"/>
    <w:rsid w:val="00E111A8"/>
    <w:rsid w:val="00E11EF8"/>
    <w:rsid w:val="00E222CA"/>
    <w:rsid w:val="00E31E20"/>
    <w:rsid w:val="00E42032"/>
    <w:rsid w:val="00E52957"/>
    <w:rsid w:val="00E63873"/>
    <w:rsid w:val="00E64442"/>
    <w:rsid w:val="00E7388F"/>
    <w:rsid w:val="00E84A48"/>
    <w:rsid w:val="00E96EF4"/>
    <w:rsid w:val="00F23904"/>
    <w:rsid w:val="00F2401F"/>
    <w:rsid w:val="00F24712"/>
    <w:rsid w:val="00F274B6"/>
    <w:rsid w:val="00F31172"/>
    <w:rsid w:val="00F4594E"/>
    <w:rsid w:val="00F51FCA"/>
    <w:rsid w:val="00F73508"/>
    <w:rsid w:val="00F80D30"/>
    <w:rsid w:val="00F80DF5"/>
    <w:rsid w:val="00F93F2C"/>
    <w:rsid w:val="00F97397"/>
    <w:rsid w:val="00FC0AD6"/>
    <w:rsid w:val="00FD6AD2"/>
    <w:rsid w:val="00FE7256"/>
    <w:rsid w:val="00FF3E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6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19D4"/>
  </w:style>
  <w:style w:type="paragraph" w:styleId="Nagwek1">
    <w:name w:val="heading 1"/>
    <w:basedOn w:val="Normalny"/>
    <w:next w:val="Normalny"/>
    <w:link w:val="Nagwek1Znak"/>
    <w:uiPriority w:val="9"/>
    <w:qFormat/>
    <w:rsid w:val="005523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5523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4842E4"/>
    <w:pPr>
      <w:keepNext/>
      <w:spacing w:after="0" w:line="240" w:lineRule="auto"/>
      <w:jc w:val="center"/>
      <w:outlineLvl w:val="2"/>
    </w:pPr>
    <w:rPr>
      <w:rFonts w:ascii="Verdana" w:eastAsia="Times New Roman" w:hAnsi="Verdana" w:cs="Times New Roman"/>
      <w:i/>
      <w:iCs/>
      <w:noProof/>
      <w:sz w:val="20"/>
      <w:szCs w:val="20"/>
      <w:lang w:eastAsia="pl-PL"/>
    </w:rPr>
  </w:style>
  <w:style w:type="paragraph" w:styleId="Nagwek4">
    <w:name w:val="heading 4"/>
    <w:basedOn w:val="Normalny"/>
    <w:next w:val="Normalny"/>
    <w:link w:val="Nagwek4Znak"/>
    <w:uiPriority w:val="9"/>
    <w:semiHidden/>
    <w:unhideWhenUsed/>
    <w:qFormat/>
    <w:rsid w:val="00D753A0"/>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9"/>
    <w:qFormat/>
    <w:rsid w:val="00053BC6"/>
    <w:pPr>
      <w:keepNext/>
      <w:widowControl w:val="0"/>
      <w:numPr>
        <w:ilvl w:val="4"/>
        <w:numId w:val="2"/>
      </w:numPr>
      <w:tabs>
        <w:tab w:val="num" w:pos="0"/>
      </w:tabs>
      <w:suppressAutoHyphens/>
      <w:overflowPunct w:val="0"/>
      <w:autoSpaceDE w:val="0"/>
      <w:spacing w:after="0" w:line="240" w:lineRule="auto"/>
      <w:ind w:left="1416" w:firstLine="0"/>
      <w:jc w:val="center"/>
      <w:textAlignment w:val="baseline"/>
      <w:outlineLvl w:val="4"/>
    </w:pPr>
    <w:rPr>
      <w:rFonts w:ascii="Times New Roman" w:eastAsia="Times New Roman" w:hAnsi="Times New Roman" w:cs="Times New Roman"/>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4842E4"/>
    <w:rPr>
      <w:rFonts w:ascii="Verdana" w:eastAsia="Times New Roman" w:hAnsi="Verdana" w:cs="Times New Roman"/>
      <w:i/>
      <w:iCs/>
      <w:noProof/>
      <w:sz w:val="20"/>
      <w:szCs w:val="20"/>
      <w:lang w:eastAsia="pl-PL"/>
    </w:rPr>
  </w:style>
  <w:style w:type="character" w:styleId="Hipercze">
    <w:name w:val="Hyperlink"/>
    <w:rsid w:val="004842E4"/>
    <w:rPr>
      <w:color w:val="0000FF"/>
      <w:u w:val="single"/>
    </w:rPr>
  </w:style>
  <w:style w:type="paragraph" w:styleId="Akapitzlist">
    <w:name w:val="List Paragraph"/>
    <w:basedOn w:val="Normalny"/>
    <w:link w:val="AkapitzlistZnak"/>
    <w:uiPriority w:val="99"/>
    <w:qFormat/>
    <w:rsid w:val="004842E4"/>
    <w:pPr>
      <w:ind w:left="720"/>
      <w:contextualSpacing/>
    </w:pPr>
  </w:style>
  <w:style w:type="paragraph" w:customStyle="1" w:styleId="WW-Zawartotabeli">
    <w:name w:val="WW-Zawartość tabeli"/>
    <w:basedOn w:val="Tekstpodstawowy"/>
    <w:rsid w:val="00BC7594"/>
    <w:pPr>
      <w:suppressLineNumbers/>
      <w:suppressAutoHyphens/>
      <w:overflowPunct w:val="0"/>
      <w:autoSpaceDE w:val="0"/>
      <w:spacing w:after="0" w:line="240" w:lineRule="auto"/>
      <w:jc w:val="both"/>
      <w:textAlignment w:val="baseline"/>
    </w:pPr>
    <w:rPr>
      <w:rFonts w:ascii="Times New Roman" w:eastAsia="Times New Roman" w:hAnsi="Times New Roman" w:cs="Times New Roman"/>
      <w:b/>
      <w:sz w:val="24"/>
      <w:szCs w:val="20"/>
      <w:lang w:eastAsia="ar-SA"/>
    </w:rPr>
  </w:style>
  <w:style w:type="paragraph" w:styleId="Tekstpodstawowy">
    <w:name w:val="Body Text"/>
    <w:basedOn w:val="Normalny"/>
    <w:link w:val="TekstpodstawowyZnak"/>
    <w:unhideWhenUsed/>
    <w:rsid w:val="00BC7594"/>
    <w:pPr>
      <w:spacing w:after="120"/>
    </w:pPr>
  </w:style>
  <w:style w:type="character" w:customStyle="1" w:styleId="TekstpodstawowyZnak">
    <w:name w:val="Tekst podstawowy Znak"/>
    <w:basedOn w:val="Domylnaczcionkaakapitu"/>
    <w:link w:val="Tekstpodstawowy"/>
    <w:rsid w:val="00BC7594"/>
  </w:style>
  <w:style w:type="character" w:customStyle="1" w:styleId="Nagwek1Znak">
    <w:name w:val="Nagłówek 1 Znak"/>
    <w:basedOn w:val="Domylnaczcionkaakapitu"/>
    <w:link w:val="Nagwek1"/>
    <w:uiPriority w:val="9"/>
    <w:rsid w:val="005523E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5523E4"/>
    <w:rPr>
      <w:rFonts w:asciiTheme="majorHAnsi" w:eastAsiaTheme="majorEastAsia" w:hAnsiTheme="majorHAnsi" w:cstheme="majorBidi"/>
      <w:b/>
      <w:bCs/>
      <w:color w:val="4F81BD" w:themeColor="accent1"/>
      <w:sz w:val="26"/>
      <w:szCs w:val="26"/>
    </w:rPr>
  </w:style>
  <w:style w:type="paragraph" w:styleId="Tekstpodstawowy2">
    <w:name w:val="Body Text 2"/>
    <w:basedOn w:val="Normalny"/>
    <w:link w:val="Tekstpodstawowy2Znak"/>
    <w:uiPriority w:val="99"/>
    <w:semiHidden/>
    <w:unhideWhenUsed/>
    <w:rsid w:val="005523E4"/>
    <w:pPr>
      <w:spacing w:after="120" w:line="480" w:lineRule="auto"/>
    </w:pPr>
  </w:style>
  <w:style w:type="character" w:customStyle="1" w:styleId="Tekstpodstawowy2Znak">
    <w:name w:val="Tekst podstawowy 2 Znak"/>
    <w:basedOn w:val="Domylnaczcionkaakapitu"/>
    <w:link w:val="Tekstpodstawowy2"/>
    <w:uiPriority w:val="99"/>
    <w:semiHidden/>
    <w:rsid w:val="005523E4"/>
  </w:style>
  <w:style w:type="paragraph" w:customStyle="1" w:styleId="Tekstpodstawowy21">
    <w:name w:val="Tekst podstawowy 21"/>
    <w:basedOn w:val="Normalny"/>
    <w:rsid w:val="005523E4"/>
    <w:pPr>
      <w:suppressAutoHyphens/>
      <w:spacing w:after="0" w:line="240" w:lineRule="auto"/>
    </w:pPr>
    <w:rPr>
      <w:rFonts w:ascii="Verdana" w:eastAsia="Times New Roman" w:hAnsi="Verdana" w:cs="Times New Roman"/>
      <w:bCs/>
      <w:szCs w:val="20"/>
      <w:lang w:eastAsia="ar-SA"/>
    </w:rPr>
  </w:style>
  <w:style w:type="character" w:styleId="Odwoaniedokomentarza">
    <w:name w:val="annotation reference"/>
    <w:uiPriority w:val="99"/>
    <w:semiHidden/>
    <w:unhideWhenUsed/>
    <w:rsid w:val="005523E4"/>
    <w:rPr>
      <w:sz w:val="16"/>
      <w:szCs w:val="16"/>
    </w:rPr>
  </w:style>
  <w:style w:type="paragraph" w:styleId="Tekstkomentarza">
    <w:name w:val="annotation text"/>
    <w:basedOn w:val="Normalny"/>
    <w:link w:val="TekstkomentarzaZnak"/>
    <w:uiPriority w:val="99"/>
    <w:semiHidden/>
    <w:unhideWhenUsed/>
    <w:rsid w:val="005523E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5523E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5523E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523E4"/>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0D315A"/>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0D315A"/>
    <w:rPr>
      <w:rFonts w:ascii="Times New Roman" w:eastAsia="Times New Roman" w:hAnsi="Times New Roman" w:cs="Times New Roman"/>
      <w:b/>
      <w:bCs/>
      <w:sz w:val="20"/>
      <w:szCs w:val="20"/>
      <w:lang w:eastAsia="pl-PL"/>
    </w:rPr>
  </w:style>
  <w:style w:type="paragraph" w:customStyle="1" w:styleId="Tekstpodstawowy31">
    <w:name w:val="Tekst podstawowy 31"/>
    <w:basedOn w:val="Normalny"/>
    <w:rsid w:val="00112C1C"/>
    <w:pPr>
      <w:spacing w:after="0" w:line="360" w:lineRule="auto"/>
      <w:jc w:val="both"/>
    </w:pPr>
    <w:rPr>
      <w:rFonts w:ascii="Arial" w:eastAsia="Times New Roman" w:hAnsi="Arial" w:cs="Times New Roman"/>
      <w:sz w:val="24"/>
      <w:szCs w:val="20"/>
      <w:lang w:eastAsia="pl-PL"/>
    </w:rPr>
  </w:style>
  <w:style w:type="paragraph" w:styleId="Zwykytekst">
    <w:name w:val="Plain Text"/>
    <w:aliases w:val="Plain Text Char"/>
    <w:basedOn w:val="Normalny"/>
    <w:link w:val="ZwykytekstZnak"/>
    <w:rsid w:val="002A1850"/>
    <w:pPr>
      <w:spacing w:after="0" w:line="240" w:lineRule="auto"/>
    </w:pPr>
    <w:rPr>
      <w:rFonts w:ascii="Calibri" w:eastAsia="Times New Roman" w:hAnsi="Calibri" w:cs="Times New Roman"/>
      <w:sz w:val="21"/>
      <w:szCs w:val="21"/>
      <w:lang w:eastAsia="pl-PL"/>
    </w:rPr>
  </w:style>
  <w:style w:type="character" w:customStyle="1" w:styleId="ZwykytekstZnak">
    <w:name w:val="Zwykły tekst Znak"/>
    <w:aliases w:val="Plain Text Char Znak"/>
    <w:basedOn w:val="Domylnaczcionkaakapitu"/>
    <w:link w:val="Zwykytekst"/>
    <w:rsid w:val="002A1850"/>
    <w:rPr>
      <w:rFonts w:ascii="Calibri" w:eastAsia="Times New Roman" w:hAnsi="Calibri" w:cs="Times New Roman"/>
      <w:sz w:val="21"/>
      <w:szCs w:val="21"/>
      <w:lang w:eastAsia="pl-PL"/>
    </w:rPr>
  </w:style>
  <w:style w:type="character" w:customStyle="1" w:styleId="Nagwek4Znak">
    <w:name w:val="Nagłówek 4 Znak"/>
    <w:basedOn w:val="Domylnaczcionkaakapitu"/>
    <w:link w:val="Nagwek4"/>
    <w:uiPriority w:val="9"/>
    <w:semiHidden/>
    <w:rsid w:val="00D753A0"/>
    <w:rPr>
      <w:rFonts w:asciiTheme="majorHAnsi" w:eastAsiaTheme="majorEastAsia" w:hAnsiTheme="majorHAnsi" w:cstheme="majorBidi"/>
      <w:b/>
      <w:bCs/>
      <w:i/>
      <w:iCs/>
      <w:color w:val="4F81BD" w:themeColor="accent1"/>
    </w:rPr>
  </w:style>
  <w:style w:type="paragraph" w:styleId="Tekstpodstawowy3">
    <w:name w:val="Body Text 3"/>
    <w:basedOn w:val="Normalny"/>
    <w:link w:val="Tekstpodstawowy3Znak"/>
    <w:uiPriority w:val="99"/>
    <w:unhideWhenUsed/>
    <w:rsid w:val="00D753A0"/>
    <w:pPr>
      <w:spacing w:after="120"/>
    </w:pPr>
    <w:rPr>
      <w:sz w:val="16"/>
      <w:szCs w:val="16"/>
    </w:rPr>
  </w:style>
  <w:style w:type="character" w:customStyle="1" w:styleId="Tekstpodstawowy3Znak">
    <w:name w:val="Tekst podstawowy 3 Znak"/>
    <w:basedOn w:val="Domylnaczcionkaakapitu"/>
    <w:link w:val="Tekstpodstawowy3"/>
    <w:uiPriority w:val="99"/>
    <w:rsid w:val="00D753A0"/>
    <w:rPr>
      <w:sz w:val="16"/>
      <w:szCs w:val="16"/>
    </w:rPr>
  </w:style>
  <w:style w:type="paragraph" w:styleId="Tekstpodstawowywcity2">
    <w:name w:val="Body Text Indent 2"/>
    <w:aliases w:val="Znak"/>
    <w:basedOn w:val="Normalny"/>
    <w:link w:val="Tekstpodstawowywcity2Znak"/>
    <w:uiPriority w:val="99"/>
    <w:unhideWhenUsed/>
    <w:rsid w:val="00D753A0"/>
    <w:pPr>
      <w:spacing w:after="120" w:line="480" w:lineRule="auto"/>
      <w:ind w:left="283"/>
    </w:pPr>
  </w:style>
  <w:style w:type="character" w:customStyle="1" w:styleId="Tekstpodstawowywcity2Znak">
    <w:name w:val="Tekst podstawowy wcięty 2 Znak"/>
    <w:aliases w:val="Znak Znak"/>
    <w:basedOn w:val="Domylnaczcionkaakapitu"/>
    <w:link w:val="Tekstpodstawowywcity2"/>
    <w:uiPriority w:val="99"/>
    <w:rsid w:val="00D753A0"/>
  </w:style>
  <w:style w:type="paragraph" w:styleId="Tekstpodstawowywcity">
    <w:name w:val="Body Text Indent"/>
    <w:basedOn w:val="Normalny"/>
    <w:link w:val="TekstpodstawowywcityZnak"/>
    <w:rsid w:val="00D753A0"/>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D753A0"/>
    <w:rPr>
      <w:rFonts w:ascii="Times New Roman" w:eastAsia="Times New Roman" w:hAnsi="Times New Roman" w:cs="Times New Roman"/>
      <w:sz w:val="20"/>
      <w:szCs w:val="20"/>
      <w:lang w:eastAsia="pl-PL"/>
    </w:rPr>
  </w:style>
  <w:style w:type="paragraph" w:customStyle="1" w:styleId="Styl1">
    <w:name w:val="Styl1"/>
    <w:basedOn w:val="Normalny"/>
    <w:uiPriority w:val="99"/>
    <w:rsid w:val="00D753A0"/>
    <w:pPr>
      <w:spacing w:after="0" w:line="240" w:lineRule="auto"/>
    </w:pPr>
    <w:rPr>
      <w:rFonts w:ascii="Arial" w:eastAsia="Times New Roman" w:hAnsi="Arial" w:cs="Times New Roman"/>
      <w:sz w:val="24"/>
      <w:szCs w:val="20"/>
      <w:lang w:eastAsia="pl-PL"/>
    </w:rPr>
  </w:style>
  <w:style w:type="character" w:styleId="Uwydatnienie">
    <w:name w:val="Emphasis"/>
    <w:qFormat/>
    <w:rsid w:val="00D753A0"/>
    <w:rPr>
      <w:rFonts w:ascii="Arial" w:hAnsi="Arial"/>
      <w:b/>
      <w:spacing w:val="-10"/>
      <w:sz w:val="18"/>
    </w:rPr>
  </w:style>
  <w:style w:type="paragraph" w:customStyle="1" w:styleId="LucaCash">
    <w:name w:val="Luca&amp;Cash"/>
    <w:basedOn w:val="Normalny"/>
    <w:rsid w:val="00D753A0"/>
    <w:pPr>
      <w:spacing w:after="0" w:line="360" w:lineRule="auto"/>
    </w:pPr>
    <w:rPr>
      <w:rFonts w:ascii="Arial Narrow" w:eastAsia="Times New Roman" w:hAnsi="Arial Narrow" w:cs="Times New Roman"/>
      <w:sz w:val="24"/>
      <w:szCs w:val="20"/>
      <w:lang w:eastAsia="pl-PL"/>
    </w:rPr>
  </w:style>
  <w:style w:type="paragraph" w:customStyle="1" w:styleId="Akapitzlist1">
    <w:name w:val="Akapit z listą1"/>
    <w:basedOn w:val="Normalny"/>
    <w:rsid w:val="00D753A0"/>
    <w:pPr>
      <w:widowControl w:val="0"/>
      <w:suppressAutoHyphens/>
      <w:spacing w:after="0" w:line="240" w:lineRule="auto"/>
      <w:ind w:left="720"/>
    </w:pPr>
    <w:rPr>
      <w:rFonts w:ascii="Times New Roman" w:eastAsia="Arial Unicode MS" w:hAnsi="Times New Roman" w:cs="Mangal"/>
      <w:kern w:val="1"/>
      <w:sz w:val="24"/>
      <w:szCs w:val="21"/>
      <w:lang w:eastAsia="hi-IN" w:bidi="hi-IN"/>
    </w:rPr>
  </w:style>
  <w:style w:type="paragraph" w:styleId="Nagwek">
    <w:name w:val="header"/>
    <w:basedOn w:val="Normalny"/>
    <w:link w:val="NagwekZnak"/>
    <w:rsid w:val="00B3443C"/>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B3443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1E4D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4D04"/>
  </w:style>
  <w:style w:type="table" w:styleId="Jasnalistaakcent1">
    <w:name w:val="Light List Accent 1"/>
    <w:basedOn w:val="Standardowy"/>
    <w:uiPriority w:val="61"/>
    <w:rsid w:val="00D81F2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WW8Num29z1">
    <w:name w:val="WW8Num29z1"/>
    <w:uiPriority w:val="99"/>
    <w:rsid w:val="00E111A8"/>
    <w:rPr>
      <w:rFonts w:ascii="Symbol" w:hAnsi="Symbol"/>
    </w:rPr>
  </w:style>
  <w:style w:type="character" w:customStyle="1" w:styleId="Nagwek5Znak">
    <w:name w:val="Nagłówek 5 Znak"/>
    <w:basedOn w:val="Domylnaczcionkaakapitu"/>
    <w:link w:val="Nagwek5"/>
    <w:uiPriority w:val="99"/>
    <w:rsid w:val="00053BC6"/>
    <w:rPr>
      <w:rFonts w:ascii="Times New Roman" w:eastAsia="Times New Roman" w:hAnsi="Times New Roman" w:cs="Times New Roman"/>
      <w:b/>
      <w:sz w:val="20"/>
      <w:szCs w:val="20"/>
    </w:rPr>
  </w:style>
  <w:style w:type="paragraph" w:customStyle="1" w:styleId="Holdingnumerowanie">
    <w:name w:val="Holding numerowanie"/>
    <w:basedOn w:val="Normalny"/>
    <w:next w:val="Normalny"/>
    <w:uiPriority w:val="99"/>
    <w:rsid w:val="00053BC6"/>
    <w:pPr>
      <w:numPr>
        <w:numId w:val="10"/>
      </w:numPr>
      <w:tabs>
        <w:tab w:val="clear" w:pos="643"/>
        <w:tab w:val="num" w:pos="360"/>
      </w:tabs>
      <w:spacing w:after="0" w:line="240" w:lineRule="auto"/>
      <w:ind w:left="0" w:firstLine="0"/>
      <w:jc w:val="both"/>
    </w:pPr>
    <w:rPr>
      <w:rFonts w:ascii="Arial" w:eastAsia="Times New Roman" w:hAnsi="Arial" w:cs="Times New Roman"/>
      <w:szCs w:val="20"/>
    </w:rPr>
  </w:style>
  <w:style w:type="paragraph" w:customStyle="1" w:styleId="Style8">
    <w:name w:val="Style8"/>
    <w:basedOn w:val="Normalny"/>
    <w:rsid w:val="00250F9E"/>
    <w:pPr>
      <w:widowControl w:val="0"/>
      <w:suppressAutoHyphens/>
      <w:autoSpaceDE w:val="0"/>
      <w:spacing w:after="0" w:line="264" w:lineRule="exact"/>
      <w:ind w:hanging="216"/>
    </w:pPr>
    <w:rPr>
      <w:rFonts w:ascii="Arial" w:eastAsia="Times New Roman" w:hAnsi="Arial" w:cs="Times New Roman"/>
      <w:sz w:val="24"/>
      <w:szCs w:val="20"/>
      <w:lang w:eastAsia="ar-SA"/>
    </w:rPr>
  </w:style>
  <w:style w:type="character" w:customStyle="1" w:styleId="WW8Num6z0">
    <w:name w:val="WW8Num6z0"/>
    <w:rsid w:val="00307706"/>
    <w:rPr>
      <w:rFonts w:ascii="Symbol" w:hAnsi="Symbol"/>
    </w:rPr>
  </w:style>
  <w:style w:type="character" w:customStyle="1" w:styleId="WW8Num60z0">
    <w:name w:val="WW8Num60z0"/>
    <w:rsid w:val="00307706"/>
    <w:rPr>
      <w:rFonts w:ascii="Wingdings" w:hAnsi="Wingdings"/>
    </w:rPr>
  </w:style>
  <w:style w:type="character" w:customStyle="1" w:styleId="AkapitzlistZnak">
    <w:name w:val="Akapit z listą Znak"/>
    <w:link w:val="Akapitzlist"/>
    <w:uiPriority w:val="99"/>
    <w:locked/>
    <w:rsid w:val="00680A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19D4"/>
  </w:style>
  <w:style w:type="paragraph" w:styleId="Nagwek1">
    <w:name w:val="heading 1"/>
    <w:basedOn w:val="Normalny"/>
    <w:next w:val="Normalny"/>
    <w:link w:val="Nagwek1Znak"/>
    <w:uiPriority w:val="9"/>
    <w:qFormat/>
    <w:rsid w:val="005523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5523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4842E4"/>
    <w:pPr>
      <w:keepNext/>
      <w:spacing w:after="0" w:line="240" w:lineRule="auto"/>
      <w:jc w:val="center"/>
      <w:outlineLvl w:val="2"/>
    </w:pPr>
    <w:rPr>
      <w:rFonts w:ascii="Verdana" w:eastAsia="Times New Roman" w:hAnsi="Verdana" w:cs="Times New Roman"/>
      <w:i/>
      <w:iCs/>
      <w:noProof/>
      <w:sz w:val="20"/>
      <w:szCs w:val="20"/>
      <w:lang w:eastAsia="pl-PL"/>
    </w:rPr>
  </w:style>
  <w:style w:type="paragraph" w:styleId="Nagwek4">
    <w:name w:val="heading 4"/>
    <w:basedOn w:val="Normalny"/>
    <w:next w:val="Normalny"/>
    <w:link w:val="Nagwek4Znak"/>
    <w:uiPriority w:val="9"/>
    <w:semiHidden/>
    <w:unhideWhenUsed/>
    <w:qFormat/>
    <w:rsid w:val="00D753A0"/>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9"/>
    <w:qFormat/>
    <w:rsid w:val="00053BC6"/>
    <w:pPr>
      <w:keepNext/>
      <w:widowControl w:val="0"/>
      <w:numPr>
        <w:ilvl w:val="4"/>
        <w:numId w:val="2"/>
      </w:numPr>
      <w:tabs>
        <w:tab w:val="num" w:pos="0"/>
      </w:tabs>
      <w:suppressAutoHyphens/>
      <w:overflowPunct w:val="0"/>
      <w:autoSpaceDE w:val="0"/>
      <w:spacing w:after="0" w:line="240" w:lineRule="auto"/>
      <w:ind w:left="1416" w:firstLine="0"/>
      <w:jc w:val="center"/>
      <w:textAlignment w:val="baseline"/>
      <w:outlineLvl w:val="4"/>
    </w:pPr>
    <w:rPr>
      <w:rFonts w:ascii="Times New Roman" w:eastAsia="Times New Roman" w:hAnsi="Times New Roman" w:cs="Times New Roman"/>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4842E4"/>
    <w:rPr>
      <w:rFonts w:ascii="Verdana" w:eastAsia="Times New Roman" w:hAnsi="Verdana" w:cs="Times New Roman"/>
      <w:i/>
      <w:iCs/>
      <w:noProof/>
      <w:sz w:val="20"/>
      <w:szCs w:val="20"/>
      <w:lang w:eastAsia="pl-PL"/>
    </w:rPr>
  </w:style>
  <w:style w:type="character" w:styleId="Hipercze">
    <w:name w:val="Hyperlink"/>
    <w:rsid w:val="004842E4"/>
    <w:rPr>
      <w:color w:val="0000FF"/>
      <w:u w:val="single"/>
    </w:rPr>
  </w:style>
  <w:style w:type="paragraph" w:styleId="Akapitzlist">
    <w:name w:val="List Paragraph"/>
    <w:basedOn w:val="Normalny"/>
    <w:link w:val="AkapitzlistZnak"/>
    <w:uiPriority w:val="99"/>
    <w:qFormat/>
    <w:rsid w:val="004842E4"/>
    <w:pPr>
      <w:ind w:left="720"/>
      <w:contextualSpacing/>
    </w:pPr>
  </w:style>
  <w:style w:type="paragraph" w:customStyle="1" w:styleId="WW-Zawartotabeli">
    <w:name w:val="WW-Zawartość tabeli"/>
    <w:basedOn w:val="Tekstpodstawowy"/>
    <w:rsid w:val="00BC7594"/>
    <w:pPr>
      <w:suppressLineNumbers/>
      <w:suppressAutoHyphens/>
      <w:overflowPunct w:val="0"/>
      <w:autoSpaceDE w:val="0"/>
      <w:spacing w:after="0" w:line="240" w:lineRule="auto"/>
      <w:jc w:val="both"/>
      <w:textAlignment w:val="baseline"/>
    </w:pPr>
    <w:rPr>
      <w:rFonts w:ascii="Times New Roman" w:eastAsia="Times New Roman" w:hAnsi="Times New Roman" w:cs="Times New Roman"/>
      <w:b/>
      <w:sz w:val="24"/>
      <w:szCs w:val="20"/>
      <w:lang w:eastAsia="ar-SA"/>
    </w:rPr>
  </w:style>
  <w:style w:type="paragraph" w:styleId="Tekstpodstawowy">
    <w:name w:val="Body Text"/>
    <w:basedOn w:val="Normalny"/>
    <w:link w:val="TekstpodstawowyZnak"/>
    <w:unhideWhenUsed/>
    <w:rsid w:val="00BC7594"/>
    <w:pPr>
      <w:spacing w:after="120"/>
    </w:pPr>
  </w:style>
  <w:style w:type="character" w:customStyle="1" w:styleId="TekstpodstawowyZnak">
    <w:name w:val="Tekst podstawowy Znak"/>
    <w:basedOn w:val="Domylnaczcionkaakapitu"/>
    <w:link w:val="Tekstpodstawowy"/>
    <w:rsid w:val="00BC7594"/>
  </w:style>
  <w:style w:type="character" w:customStyle="1" w:styleId="Nagwek1Znak">
    <w:name w:val="Nagłówek 1 Znak"/>
    <w:basedOn w:val="Domylnaczcionkaakapitu"/>
    <w:link w:val="Nagwek1"/>
    <w:uiPriority w:val="9"/>
    <w:rsid w:val="005523E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5523E4"/>
    <w:rPr>
      <w:rFonts w:asciiTheme="majorHAnsi" w:eastAsiaTheme="majorEastAsia" w:hAnsiTheme="majorHAnsi" w:cstheme="majorBidi"/>
      <w:b/>
      <w:bCs/>
      <w:color w:val="4F81BD" w:themeColor="accent1"/>
      <w:sz w:val="26"/>
      <w:szCs w:val="26"/>
    </w:rPr>
  </w:style>
  <w:style w:type="paragraph" w:styleId="Tekstpodstawowy2">
    <w:name w:val="Body Text 2"/>
    <w:basedOn w:val="Normalny"/>
    <w:link w:val="Tekstpodstawowy2Znak"/>
    <w:uiPriority w:val="99"/>
    <w:semiHidden/>
    <w:unhideWhenUsed/>
    <w:rsid w:val="005523E4"/>
    <w:pPr>
      <w:spacing w:after="120" w:line="480" w:lineRule="auto"/>
    </w:pPr>
  </w:style>
  <w:style w:type="character" w:customStyle="1" w:styleId="Tekstpodstawowy2Znak">
    <w:name w:val="Tekst podstawowy 2 Znak"/>
    <w:basedOn w:val="Domylnaczcionkaakapitu"/>
    <w:link w:val="Tekstpodstawowy2"/>
    <w:uiPriority w:val="99"/>
    <w:semiHidden/>
    <w:rsid w:val="005523E4"/>
  </w:style>
  <w:style w:type="paragraph" w:customStyle="1" w:styleId="Tekstpodstawowy21">
    <w:name w:val="Tekst podstawowy 21"/>
    <w:basedOn w:val="Normalny"/>
    <w:rsid w:val="005523E4"/>
    <w:pPr>
      <w:suppressAutoHyphens/>
      <w:spacing w:after="0" w:line="240" w:lineRule="auto"/>
    </w:pPr>
    <w:rPr>
      <w:rFonts w:ascii="Verdana" w:eastAsia="Times New Roman" w:hAnsi="Verdana" w:cs="Times New Roman"/>
      <w:bCs/>
      <w:szCs w:val="20"/>
      <w:lang w:eastAsia="ar-SA"/>
    </w:rPr>
  </w:style>
  <w:style w:type="character" w:styleId="Odwoaniedokomentarza">
    <w:name w:val="annotation reference"/>
    <w:uiPriority w:val="99"/>
    <w:semiHidden/>
    <w:unhideWhenUsed/>
    <w:rsid w:val="005523E4"/>
    <w:rPr>
      <w:sz w:val="16"/>
      <w:szCs w:val="16"/>
    </w:rPr>
  </w:style>
  <w:style w:type="paragraph" w:styleId="Tekstkomentarza">
    <w:name w:val="annotation text"/>
    <w:basedOn w:val="Normalny"/>
    <w:link w:val="TekstkomentarzaZnak"/>
    <w:uiPriority w:val="99"/>
    <w:semiHidden/>
    <w:unhideWhenUsed/>
    <w:rsid w:val="005523E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5523E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5523E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523E4"/>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0D315A"/>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0D315A"/>
    <w:rPr>
      <w:rFonts w:ascii="Times New Roman" w:eastAsia="Times New Roman" w:hAnsi="Times New Roman" w:cs="Times New Roman"/>
      <w:b/>
      <w:bCs/>
      <w:sz w:val="20"/>
      <w:szCs w:val="20"/>
      <w:lang w:eastAsia="pl-PL"/>
    </w:rPr>
  </w:style>
  <w:style w:type="paragraph" w:customStyle="1" w:styleId="Tekstpodstawowy31">
    <w:name w:val="Tekst podstawowy 31"/>
    <w:basedOn w:val="Normalny"/>
    <w:rsid w:val="00112C1C"/>
    <w:pPr>
      <w:spacing w:after="0" w:line="360" w:lineRule="auto"/>
      <w:jc w:val="both"/>
    </w:pPr>
    <w:rPr>
      <w:rFonts w:ascii="Arial" w:eastAsia="Times New Roman" w:hAnsi="Arial" w:cs="Times New Roman"/>
      <w:sz w:val="24"/>
      <w:szCs w:val="20"/>
      <w:lang w:eastAsia="pl-PL"/>
    </w:rPr>
  </w:style>
  <w:style w:type="paragraph" w:styleId="Zwykytekst">
    <w:name w:val="Plain Text"/>
    <w:aliases w:val="Plain Text Char"/>
    <w:basedOn w:val="Normalny"/>
    <w:link w:val="ZwykytekstZnak"/>
    <w:rsid w:val="002A1850"/>
    <w:pPr>
      <w:spacing w:after="0" w:line="240" w:lineRule="auto"/>
    </w:pPr>
    <w:rPr>
      <w:rFonts w:ascii="Calibri" w:eastAsia="Times New Roman" w:hAnsi="Calibri" w:cs="Times New Roman"/>
      <w:sz w:val="21"/>
      <w:szCs w:val="21"/>
      <w:lang w:eastAsia="pl-PL"/>
    </w:rPr>
  </w:style>
  <w:style w:type="character" w:customStyle="1" w:styleId="ZwykytekstZnak">
    <w:name w:val="Zwykły tekst Znak"/>
    <w:aliases w:val="Plain Text Char Znak"/>
    <w:basedOn w:val="Domylnaczcionkaakapitu"/>
    <w:link w:val="Zwykytekst"/>
    <w:rsid w:val="002A1850"/>
    <w:rPr>
      <w:rFonts w:ascii="Calibri" w:eastAsia="Times New Roman" w:hAnsi="Calibri" w:cs="Times New Roman"/>
      <w:sz w:val="21"/>
      <w:szCs w:val="21"/>
      <w:lang w:eastAsia="pl-PL"/>
    </w:rPr>
  </w:style>
  <w:style w:type="character" w:customStyle="1" w:styleId="Nagwek4Znak">
    <w:name w:val="Nagłówek 4 Znak"/>
    <w:basedOn w:val="Domylnaczcionkaakapitu"/>
    <w:link w:val="Nagwek4"/>
    <w:uiPriority w:val="9"/>
    <w:semiHidden/>
    <w:rsid w:val="00D753A0"/>
    <w:rPr>
      <w:rFonts w:asciiTheme="majorHAnsi" w:eastAsiaTheme="majorEastAsia" w:hAnsiTheme="majorHAnsi" w:cstheme="majorBidi"/>
      <w:b/>
      <w:bCs/>
      <w:i/>
      <w:iCs/>
      <w:color w:val="4F81BD" w:themeColor="accent1"/>
    </w:rPr>
  </w:style>
  <w:style w:type="paragraph" w:styleId="Tekstpodstawowy3">
    <w:name w:val="Body Text 3"/>
    <w:basedOn w:val="Normalny"/>
    <w:link w:val="Tekstpodstawowy3Znak"/>
    <w:uiPriority w:val="99"/>
    <w:unhideWhenUsed/>
    <w:rsid w:val="00D753A0"/>
    <w:pPr>
      <w:spacing w:after="120"/>
    </w:pPr>
    <w:rPr>
      <w:sz w:val="16"/>
      <w:szCs w:val="16"/>
    </w:rPr>
  </w:style>
  <w:style w:type="character" w:customStyle="1" w:styleId="Tekstpodstawowy3Znak">
    <w:name w:val="Tekst podstawowy 3 Znak"/>
    <w:basedOn w:val="Domylnaczcionkaakapitu"/>
    <w:link w:val="Tekstpodstawowy3"/>
    <w:uiPriority w:val="99"/>
    <w:rsid w:val="00D753A0"/>
    <w:rPr>
      <w:sz w:val="16"/>
      <w:szCs w:val="16"/>
    </w:rPr>
  </w:style>
  <w:style w:type="paragraph" w:styleId="Tekstpodstawowywcity2">
    <w:name w:val="Body Text Indent 2"/>
    <w:aliases w:val="Znak"/>
    <w:basedOn w:val="Normalny"/>
    <w:link w:val="Tekstpodstawowywcity2Znak"/>
    <w:uiPriority w:val="99"/>
    <w:unhideWhenUsed/>
    <w:rsid w:val="00D753A0"/>
    <w:pPr>
      <w:spacing w:after="120" w:line="480" w:lineRule="auto"/>
      <w:ind w:left="283"/>
    </w:pPr>
  </w:style>
  <w:style w:type="character" w:customStyle="1" w:styleId="Tekstpodstawowywcity2Znak">
    <w:name w:val="Tekst podstawowy wcięty 2 Znak"/>
    <w:aliases w:val="Znak Znak"/>
    <w:basedOn w:val="Domylnaczcionkaakapitu"/>
    <w:link w:val="Tekstpodstawowywcity2"/>
    <w:uiPriority w:val="99"/>
    <w:rsid w:val="00D753A0"/>
  </w:style>
  <w:style w:type="paragraph" w:styleId="Tekstpodstawowywcity">
    <w:name w:val="Body Text Indent"/>
    <w:basedOn w:val="Normalny"/>
    <w:link w:val="TekstpodstawowywcityZnak"/>
    <w:rsid w:val="00D753A0"/>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D753A0"/>
    <w:rPr>
      <w:rFonts w:ascii="Times New Roman" w:eastAsia="Times New Roman" w:hAnsi="Times New Roman" w:cs="Times New Roman"/>
      <w:sz w:val="20"/>
      <w:szCs w:val="20"/>
      <w:lang w:eastAsia="pl-PL"/>
    </w:rPr>
  </w:style>
  <w:style w:type="paragraph" w:customStyle="1" w:styleId="Styl1">
    <w:name w:val="Styl1"/>
    <w:basedOn w:val="Normalny"/>
    <w:uiPriority w:val="99"/>
    <w:rsid w:val="00D753A0"/>
    <w:pPr>
      <w:spacing w:after="0" w:line="240" w:lineRule="auto"/>
    </w:pPr>
    <w:rPr>
      <w:rFonts w:ascii="Arial" w:eastAsia="Times New Roman" w:hAnsi="Arial" w:cs="Times New Roman"/>
      <w:sz w:val="24"/>
      <w:szCs w:val="20"/>
      <w:lang w:eastAsia="pl-PL"/>
    </w:rPr>
  </w:style>
  <w:style w:type="character" w:styleId="Uwydatnienie">
    <w:name w:val="Emphasis"/>
    <w:qFormat/>
    <w:rsid w:val="00D753A0"/>
    <w:rPr>
      <w:rFonts w:ascii="Arial" w:hAnsi="Arial"/>
      <w:b/>
      <w:spacing w:val="-10"/>
      <w:sz w:val="18"/>
    </w:rPr>
  </w:style>
  <w:style w:type="paragraph" w:customStyle="1" w:styleId="LucaCash">
    <w:name w:val="Luca&amp;Cash"/>
    <w:basedOn w:val="Normalny"/>
    <w:rsid w:val="00D753A0"/>
    <w:pPr>
      <w:spacing w:after="0" w:line="360" w:lineRule="auto"/>
    </w:pPr>
    <w:rPr>
      <w:rFonts w:ascii="Arial Narrow" w:eastAsia="Times New Roman" w:hAnsi="Arial Narrow" w:cs="Times New Roman"/>
      <w:sz w:val="24"/>
      <w:szCs w:val="20"/>
      <w:lang w:eastAsia="pl-PL"/>
    </w:rPr>
  </w:style>
  <w:style w:type="paragraph" w:customStyle="1" w:styleId="Akapitzlist1">
    <w:name w:val="Akapit z listą1"/>
    <w:basedOn w:val="Normalny"/>
    <w:rsid w:val="00D753A0"/>
    <w:pPr>
      <w:widowControl w:val="0"/>
      <w:suppressAutoHyphens/>
      <w:spacing w:after="0" w:line="240" w:lineRule="auto"/>
      <w:ind w:left="720"/>
    </w:pPr>
    <w:rPr>
      <w:rFonts w:ascii="Times New Roman" w:eastAsia="Arial Unicode MS" w:hAnsi="Times New Roman" w:cs="Mangal"/>
      <w:kern w:val="1"/>
      <w:sz w:val="24"/>
      <w:szCs w:val="21"/>
      <w:lang w:eastAsia="hi-IN" w:bidi="hi-IN"/>
    </w:rPr>
  </w:style>
  <w:style w:type="paragraph" w:styleId="Nagwek">
    <w:name w:val="header"/>
    <w:basedOn w:val="Normalny"/>
    <w:link w:val="NagwekZnak"/>
    <w:rsid w:val="00B3443C"/>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B3443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1E4D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4D04"/>
  </w:style>
  <w:style w:type="table" w:styleId="Jasnalistaakcent1">
    <w:name w:val="Light List Accent 1"/>
    <w:basedOn w:val="Standardowy"/>
    <w:uiPriority w:val="61"/>
    <w:rsid w:val="00D81F2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WW8Num29z1">
    <w:name w:val="WW8Num29z1"/>
    <w:uiPriority w:val="99"/>
    <w:rsid w:val="00E111A8"/>
    <w:rPr>
      <w:rFonts w:ascii="Symbol" w:hAnsi="Symbol"/>
    </w:rPr>
  </w:style>
  <w:style w:type="character" w:customStyle="1" w:styleId="Nagwek5Znak">
    <w:name w:val="Nagłówek 5 Znak"/>
    <w:basedOn w:val="Domylnaczcionkaakapitu"/>
    <w:link w:val="Nagwek5"/>
    <w:uiPriority w:val="99"/>
    <w:rsid w:val="00053BC6"/>
    <w:rPr>
      <w:rFonts w:ascii="Times New Roman" w:eastAsia="Times New Roman" w:hAnsi="Times New Roman" w:cs="Times New Roman"/>
      <w:b/>
      <w:sz w:val="20"/>
      <w:szCs w:val="20"/>
    </w:rPr>
  </w:style>
  <w:style w:type="paragraph" w:customStyle="1" w:styleId="Holdingnumerowanie">
    <w:name w:val="Holding numerowanie"/>
    <w:basedOn w:val="Normalny"/>
    <w:next w:val="Normalny"/>
    <w:uiPriority w:val="99"/>
    <w:rsid w:val="00053BC6"/>
    <w:pPr>
      <w:numPr>
        <w:numId w:val="10"/>
      </w:numPr>
      <w:tabs>
        <w:tab w:val="clear" w:pos="643"/>
        <w:tab w:val="num" w:pos="360"/>
      </w:tabs>
      <w:spacing w:after="0" w:line="240" w:lineRule="auto"/>
      <w:ind w:left="0" w:firstLine="0"/>
      <w:jc w:val="both"/>
    </w:pPr>
    <w:rPr>
      <w:rFonts w:ascii="Arial" w:eastAsia="Times New Roman" w:hAnsi="Arial" w:cs="Times New Roman"/>
      <w:szCs w:val="20"/>
    </w:rPr>
  </w:style>
  <w:style w:type="paragraph" w:customStyle="1" w:styleId="Style8">
    <w:name w:val="Style8"/>
    <w:basedOn w:val="Normalny"/>
    <w:rsid w:val="00250F9E"/>
    <w:pPr>
      <w:widowControl w:val="0"/>
      <w:suppressAutoHyphens/>
      <w:autoSpaceDE w:val="0"/>
      <w:spacing w:after="0" w:line="264" w:lineRule="exact"/>
      <w:ind w:hanging="216"/>
    </w:pPr>
    <w:rPr>
      <w:rFonts w:ascii="Arial" w:eastAsia="Times New Roman" w:hAnsi="Arial" w:cs="Times New Roman"/>
      <w:sz w:val="24"/>
      <w:szCs w:val="20"/>
      <w:lang w:eastAsia="ar-SA"/>
    </w:rPr>
  </w:style>
  <w:style w:type="character" w:customStyle="1" w:styleId="WW8Num6z0">
    <w:name w:val="WW8Num6z0"/>
    <w:rsid w:val="00307706"/>
    <w:rPr>
      <w:rFonts w:ascii="Symbol" w:hAnsi="Symbol"/>
    </w:rPr>
  </w:style>
  <w:style w:type="character" w:customStyle="1" w:styleId="WW8Num60z0">
    <w:name w:val="WW8Num60z0"/>
    <w:rsid w:val="00307706"/>
    <w:rPr>
      <w:rFonts w:ascii="Wingdings" w:hAnsi="Wingdings"/>
    </w:rPr>
  </w:style>
  <w:style w:type="character" w:customStyle="1" w:styleId="AkapitzlistZnak">
    <w:name w:val="Akapit z listą Znak"/>
    <w:link w:val="Akapitzlist"/>
    <w:uiPriority w:val="99"/>
    <w:locked/>
    <w:rsid w:val="00680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5546">
      <w:bodyDiv w:val="1"/>
      <w:marLeft w:val="0"/>
      <w:marRight w:val="0"/>
      <w:marTop w:val="0"/>
      <w:marBottom w:val="0"/>
      <w:divBdr>
        <w:top w:val="none" w:sz="0" w:space="0" w:color="auto"/>
        <w:left w:val="none" w:sz="0" w:space="0" w:color="auto"/>
        <w:bottom w:val="none" w:sz="0" w:space="0" w:color="auto"/>
        <w:right w:val="none" w:sz="0" w:space="0" w:color="auto"/>
      </w:divBdr>
    </w:div>
    <w:div w:id="93209281">
      <w:bodyDiv w:val="1"/>
      <w:marLeft w:val="0"/>
      <w:marRight w:val="0"/>
      <w:marTop w:val="0"/>
      <w:marBottom w:val="0"/>
      <w:divBdr>
        <w:top w:val="none" w:sz="0" w:space="0" w:color="auto"/>
        <w:left w:val="none" w:sz="0" w:space="0" w:color="auto"/>
        <w:bottom w:val="none" w:sz="0" w:space="0" w:color="auto"/>
        <w:right w:val="none" w:sz="0" w:space="0" w:color="auto"/>
      </w:divBdr>
    </w:div>
    <w:div w:id="571357281">
      <w:bodyDiv w:val="1"/>
      <w:marLeft w:val="0"/>
      <w:marRight w:val="0"/>
      <w:marTop w:val="0"/>
      <w:marBottom w:val="0"/>
      <w:divBdr>
        <w:top w:val="none" w:sz="0" w:space="0" w:color="auto"/>
        <w:left w:val="none" w:sz="0" w:space="0" w:color="auto"/>
        <w:bottom w:val="none" w:sz="0" w:space="0" w:color="auto"/>
        <w:right w:val="none" w:sz="0" w:space="0" w:color="auto"/>
      </w:divBdr>
    </w:div>
    <w:div w:id="1725375170">
      <w:bodyDiv w:val="1"/>
      <w:marLeft w:val="0"/>
      <w:marRight w:val="0"/>
      <w:marTop w:val="0"/>
      <w:marBottom w:val="0"/>
      <w:divBdr>
        <w:top w:val="none" w:sz="0" w:space="0" w:color="auto"/>
        <w:left w:val="none" w:sz="0" w:space="0" w:color="auto"/>
        <w:bottom w:val="none" w:sz="0" w:space="0" w:color="auto"/>
        <w:right w:val="none" w:sz="0" w:space="0" w:color="auto"/>
      </w:divBdr>
    </w:div>
    <w:div w:id="20415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tat.gov.pl/regon/" TargetMode="External"/><Relationship Id="rId4" Type="http://schemas.microsoft.com/office/2007/relationships/stylesWithEffects" Target="stylesWithEffects.xml"/><Relationship Id="rId9" Type="http://schemas.openxmlformats.org/officeDocument/2006/relationships/hyperlink" Target="http://www.stat.gov.pl/rego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60D61-200D-4E38-9B46-49242ABFE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3032</Words>
  <Characters>18198</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dc:creator>
  <cp:lastModifiedBy>Monika Majchrzak</cp:lastModifiedBy>
  <cp:revision>5</cp:revision>
  <cp:lastPrinted>2016-10-21T13:59:00Z</cp:lastPrinted>
  <dcterms:created xsi:type="dcterms:W3CDTF">2019-10-16T09:43:00Z</dcterms:created>
  <dcterms:modified xsi:type="dcterms:W3CDTF">2019-10-18T11:12:00Z</dcterms:modified>
</cp:coreProperties>
</file>