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5B" w:rsidRDefault="002C0217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>
        <w:rPr>
          <w:rFonts w:ascii="Arial" w:hAnsi="Arial" w:cs="Arial"/>
          <w:color w:val="0000FF"/>
          <w:szCs w:val="24"/>
        </w:rPr>
        <w:t>ZAŁĄCZNIK NR 1 DO SIWZ</w:t>
      </w:r>
    </w:p>
    <w:p w:rsidR="00AC105B" w:rsidRDefault="002C0217">
      <w:pPr>
        <w:pStyle w:val="TableText"/>
        <w:widowControl/>
        <w:tabs>
          <w:tab w:val="clear" w:pos="0"/>
        </w:tabs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OFERTY</w:t>
      </w:r>
    </w:p>
    <w:p w:rsidR="00AC105B" w:rsidRDefault="002C0217">
      <w:pPr>
        <w:widowControl w:val="0"/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AC105B" w:rsidRDefault="00AC105B">
      <w:pPr>
        <w:jc w:val="both"/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482"/>
      </w:tblGrid>
      <w:tr w:rsidR="00AC105B" w:rsidTr="003C2DB0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Wykonawcy: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05B" w:rsidTr="003C2DB0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05B" w:rsidTr="003C2DB0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  <w:r w:rsidR="003C2DB0">
              <w:rPr>
                <w:rFonts w:ascii="Arial" w:hAnsi="Arial" w:cs="Arial"/>
              </w:rPr>
              <w:t xml:space="preserve"> (nr)</w:t>
            </w:r>
            <w:r>
              <w:rPr>
                <w:rFonts w:ascii="Arial" w:hAnsi="Arial" w:cs="Arial"/>
              </w:rPr>
              <w:t xml:space="preserve"> lub inny organ rejestrowy: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AC105B" w:rsidTr="003C2DB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AC105B" w:rsidTr="003C2DB0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…................................................; Tel./fax ......................................... Adres e-mail:......................</w:t>
            </w:r>
            <w:r w:rsidR="003C2DB0">
              <w:rPr>
                <w:rFonts w:ascii="Arial" w:hAnsi="Arial" w:cs="Arial"/>
              </w:rPr>
              <w:t>..........................</w:t>
            </w:r>
          </w:p>
        </w:tc>
      </w:tr>
      <w:tr w:rsidR="00AC105B" w:rsidTr="003C2DB0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05B" w:rsidRDefault="002C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C105B" w:rsidRDefault="00AC105B">
      <w:pPr>
        <w:jc w:val="both"/>
        <w:rPr>
          <w:rFonts w:ascii="Arial" w:hAnsi="Arial" w:cs="Arial"/>
        </w:rPr>
      </w:pPr>
    </w:p>
    <w:p w:rsidR="00AC105B" w:rsidRDefault="002C0217">
      <w:pPr>
        <w:widowControl w:val="0"/>
        <w:numPr>
          <w:ilvl w:val="0"/>
          <w:numId w:val="32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Oferuję dostawę, zgodnie z wymogami zawartymi w Specyfikacji Istotnych Warunków Zamówienia:</w:t>
      </w: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3422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8"/>
        <w:gridCol w:w="1273"/>
      </w:tblGrid>
      <w:tr w:rsidR="00AC105B" w:rsidTr="007773BC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CZĘŚĆ NR 1 CEWNIKI PĘCHERZOWE </w:t>
            </w:r>
          </w:p>
        </w:tc>
      </w:tr>
      <w:tr w:rsidR="00AC105B" w:rsidTr="007D74C6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wykonany z PCV rozmiar od CH6 do CH20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Tieman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wykonany z PCV rozmiar od CH8 do CH24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Couvelaire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wykonany z PCV, rozmiar od CH6 do CH24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100% silikonowy z prowadnicą, rozmiar: CH6, CH8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silikonowany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zakończenie typu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dwudrożny; w rozmiarach: CH6 do CH24 z tym, że CH20, CH22 – balon min. 30ml, CH 24 – balon 30 do 50ml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z miękkiego lateksu,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silikonowany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zakończenie typu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Tieman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dwudrożny, rozmiar od CH14 do CH22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Petzer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użytku, sterylny, rozmiar od CH16 do CH34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CZĘŚĆ NR 2 SPECJALISTYCZNE CEWNIKI UROLOGICZNE</w:t>
            </w:r>
          </w:p>
        </w:tc>
      </w:tr>
      <w:tr w:rsidR="007D74C6" w:rsidTr="007D74C6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trójbieżny z zakończeniem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wykonany z miękkiego lateksu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silikonowanego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z 2 dużymi oczkami za balonem, rozmiar: CH20, CH22, CH24 balon min 30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trójbieżny pooperacyjny jednorazowego użytku, z zakończeniem typu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Cuvelaire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rozmiar: CH20, CH22, CH24, balon min 60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jednorazowego użytku, sterylny, 100% silikon z zakończeniem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rozmiar: CH20, CH22, CH24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Cewnik jednorazowego użytku wykonany ze 100% silikonu z zakończeniem prosto ściętym, rozmiar: CH20, CH22, CH24, balon min. 5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3422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8"/>
        <w:gridCol w:w="1273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3 CEWNIKI MOCZOWODOWE</w:t>
            </w:r>
          </w:p>
        </w:tc>
      </w:tr>
      <w:tr w:rsidR="007D74C6" w:rsidTr="007D74C6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082A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moczowodowy z zakończeniem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skalowany co 5 cm, kontrast</w:t>
            </w:r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 xml:space="preserve">ujący w promieniach </w:t>
            </w:r>
            <w:proofErr w:type="spellStart"/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>, dł. 70 cm, CH3,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CH4,CH5,CH6,CH7,CH8,CH9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082A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Cewnik z otwartą końcówką i z możliwością wprowadzenia prowadnika 0,035”, dł</w:t>
            </w:r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70cm, CH4,CH5,CH6,CH7,CH8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082A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Cewnik z otwartą końcówką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Covelaira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rozmiar:CH8, CH9, CH10, dł</w:t>
            </w:r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>. 70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4C6" w:rsidRDefault="007D74C6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3422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8"/>
        <w:gridCol w:w="1273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4 ZESTAWY DO SZYNOWANIA MOCZOWODÓW</w:t>
            </w:r>
          </w:p>
        </w:tc>
      </w:tr>
      <w:tr w:rsidR="007D74C6" w:rsidTr="007D74C6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3D3A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Zestaw do wewnętrznego,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6-miesięcznego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szynowania moczowodów</w:t>
            </w:r>
            <w:r w:rsidR="003D3A85">
              <w:rPr>
                <w:rFonts w:ascii="Arial" w:hAnsi="Arial" w:cs="Arial"/>
                <w:color w:val="000000"/>
                <w:sz w:val="18"/>
                <w:szCs w:val="18"/>
              </w:rPr>
              <w:t xml:space="preserve">, koniec otwarty/otwarty.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Rozmiar: CH6/24 cm, CH6/26 cm, CH7/24 cm, CH7/26 cm, CH8/24 cm, CH8/26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3D3A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do wewnętrznego szynowania moczowodów, do długotrwałego drenażu 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12 miesięcy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3D3A85">
              <w:rPr>
                <w:rFonts w:ascii="Arial" w:hAnsi="Arial" w:cs="Arial"/>
                <w:color w:val="000000"/>
                <w:sz w:val="18"/>
                <w:szCs w:val="18"/>
              </w:rPr>
              <w:t>, koniec otwarty/otwarty.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Rozmiar: CH 6/24 cm, CH 6/26 cm, CH 7/24 cm, CH 7/26 cm, CH 8/24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3D3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6 miesięczny do wewnętrznego szynowania moczowodów do URS koniec otwarty/otwarty</w:t>
            </w:r>
            <w:r w:rsidR="003D3A8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Rozmiar: CH 4,8/24 cm, CH 4,8/26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7D74C6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6269" w:rsidRDefault="00DB6269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DB6269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CZĘŚĆ NR 5 ZESTAW DO ŚRÓDOPERACYJNEGO SZYNOWANIA MOCZOWODÓW 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3D3A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do śródoperacyjnego szynowania moczowodów, do krótkotrwałego drenażu</w:t>
            </w:r>
            <w:r w:rsidR="003D3A8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koniec zamknięty </w:t>
            </w:r>
            <w:r w:rsidR="003D3A85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zamknięty</w:t>
            </w:r>
            <w:r w:rsidR="003D3A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Rozmiar: CH 6, CH 7</w:t>
            </w:r>
            <w:r w:rsidR="00082AB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6 ZESTAW STENTÓW MOCZOWODOWYCH BANDER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3D3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stentu moczowodowego Bander do stosowania śródope</w:t>
            </w:r>
            <w:r w:rsidR="003D3A85">
              <w:rPr>
                <w:rFonts w:ascii="Arial" w:hAnsi="Arial" w:cs="Arial"/>
                <w:sz w:val="18"/>
                <w:szCs w:val="18"/>
              </w:rPr>
              <w:t>racyjnego, drenaż do 6 miesięcy.</w:t>
            </w:r>
            <w:r>
              <w:rPr>
                <w:rFonts w:ascii="Arial" w:hAnsi="Arial" w:cs="Arial"/>
                <w:sz w:val="18"/>
                <w:szCs w:val="18"/>
              </w:rPr>
              <w:t xml:space="preserve"> Rozmiar: CH 6/75 cm, CH 7/75 cm, CH 8,2/75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4C6" w:rsidRDefault="007D74C6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3422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8"/>
        <w:gridCol w:w="1273"/>
      </w:tblGrid>
      <w:tr w:rsidR="00AC105B" w:rsidTr="003D3A85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7 ZESTAWY URS / RIRS</w:t>
            </w:r>
          </w:p>
        </w:tc>
      </w:tr>
      <w:tr w:rsidR="00AC105B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3D3A85" w:rsidRPr="007773BC" w:rsidTr="00082ABB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 w:rsidP="003D3A85">
            <w:pPr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Prowadnica drutowa pokryta PTFE w miękkiej koszulce, prosta. Rozmiar: dł. 150 cm, śr. 0,032” i 0,035''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A85" w:rsidRPr="007773BC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 w:rsidP="00DB6269">
            <w:pPr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 xml:space="preserve">Prowadnica drutowa z </w:t>
            </w:r>
            <w:proofErr w:type="spellStart"/>
            <w:r w:rsidRPr="007773BC">
              <w:rPr>
                <w:rFonts w:ascii="Arial" w:hAnsi="Arial" w:cs="Arial"/>
                <w:sz w:val="18"/>
                <w:szCs w:val="18"/>
              </w:rPr>
              <w:t>nitinolu</w:t>
            </w:r>
            <w:proofErr w:type="spellEnd"/>
            <w:r w:rsidRPr="007773BC">
              <w:rPr>
                <w:rFonts w:ascii="Arial" w:hAnsi="Arial" w:cs="Arial"/>
                <w:sz w:val="18"/>
                <w:szCs w:val="18"/>
              </w:rPr>
              <w:t>, miękka</w:t>
            </w:r>
            <w:r w:rsidR="00DB6269">
              <w:rPr>
                <w:rFonts w:ascii="Arial" w:hAnsi="Arial" w:cs="Arial"/>
                <w:sz w:val="18"/>
                <w:szCs w:val="18"/>
              </w:rPr>
              <w:t>, pokryta substancją hydrofilną.</w:t>
            </w:r>
            <w:r w:rsidRPr="007773BC">
              <w:rPr>
                <w:rFonts w:ascii="Arial" w:hAnsi="Arial" w:cs="Arial"/>
                <w:sz w:val="18"/>
                <w:szCs w:val="18"/>
              </w:rPr>
              <w:t xml:space="preserve"> Rozmiar: dł. 150 cm, śr. 0,032” i 0,035''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2C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3B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773BC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DB6269" w:rsidP="00DB6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Koszulka dostępu moczowodowego. R</w:t>
            </w:r>
            <w:r w:rsidR="002C0217">
              <w:rPr>
                <w:rFonts w:ascii="Arial" w:hAnsi="Arial" w:cs="Arial"/>
                <w:color w:val="000000"/>
                <w:sz w:val="18"/>
                <w:szCs w:val="18"/>
              </w:rPr>
              <w:t>ozmiar kanału roboczego</w:t>
            </w:r>
            <w:r w:rsidR="002C0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C0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 Fr dł. 35 cm, 45 cm oraz 55 cm</w:t>
            </w:r>
            <w:r w:rsidR="002C0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DB6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Prowadniki wiodące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ureteroren</w:t>
            </w:r>
            <w:r w:rsidR="00DB6269">
              <w:rPr>
                <w:rFonts w:ascii="Arial" w:hAnsi="Arial" w:cs="Arial"/>
                <w:color w:val="000000"/>
                <w:sz w:val="18"/>
                <w:szCs w:val="18"/>
              </w:rPr>
              <w:t>oskopii</w:t>
            </w:r>
            <w:proofErr w:type="spellEnd"/>
            <w:r w:rsidR="00DB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z dwustronnie giętkimi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końcówkami</w:t>
            </w:r>
            <w:r w:rsidR="00DB62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6269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ługość obu końcówek giętkich 3 cm, średnica 0.035", skalowany co 5 cm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Jednorazowy zestaw do ręcznej irygacji podczas zabiegów giętkiej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ureterorenoskopii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(RIRS ) w kształcie walca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3422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8"/>
        <w:gridCol w:w="1273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8 KOSZYKI DO USUWANIA ZŁOGÓW Z MOCZOWODU</w:t>
            </w:r>
          </w:p>
        </w:tc>
      </w:tr>
      <w:tr w:rsidR="00AC105B" w:rsidTr="00082ABB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Nitinolowy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ekstraktor złogów o konstrukcji umożliwiającej chwytanie,  zmianę położenia oraz zwolnienie lub usuwanie złogów. Rozmiar: 1,7 Fr/115 cm; 2,2 Fr/115 cm; koszyczek 8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Nitinolowy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prosty, bezkońcówkowy ekstraktor złogów z modyfikowanym koszykiem. Rozmiar: 2,2 Fr/115 cm; koszyczek 2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Nitinolowy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prosty, bezkońcówkowy ekstraktor złogów. Rozmiar: 3,0 Fr/115 cm; koszyczek 1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  <w:trHeight w:val="3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7D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Nitinolowy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prosty, bezkońcówkowy ekstraktor złogów.</w:t>
            </w:r>
            <w:r w:rsidR="007D74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Rozmiar: 4,5 Fr/65 cm; koszyczek 2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Tr="00082ABB">
        <w:trPr>
          <w:cantSplit/>
          <w:trHeight w:val="340"/>
        </w:trPr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ind w:firstLine="4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4C6" w:rsidRDefault="007D74C6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9 IGŁY DO BIOPSJI DO PISTOLETU PRO-MAG ULTRA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Igła do biopsji do pistoletu PRO-MAG ULTRA. Rozmiar; 18G/20cm 16G/20cm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3420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10 WORKI DO DOBOWEJ ZBIÓRKI MOCZU</w:t>
            </w:r>
          </w:p>
        </w:tc>
      </w:tr>
      <w:tr w:rsidR="00AC105B" w:rsidTr="00082ABB">
        <w:trPr>
          <w:cantSplit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Worki do dobowej zbiórki moczu 2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11 PRZYRZĄDY DO CYSTOSKOPU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Przyrządy do cystoskopu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CZĘŚĆ NR 12 SZCZOTECZKI DO CHIRURGICZNEGO MYCIA RĄK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Szczoteczki do chirurgicznego mycia rąk 8 x 5 x 4 - (+/- 0,5cm)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421"/>
        <w:gridCol w:w="1275"/>
        <w:gridCol w:w="1134"/>
        <w:gridCol w:w="1540"/>
        <w:gridCol w:w="870"/>
        <w:gridCol w:w="851"/>
        <w:gridCol w:w="1134"/>
        <w:gridCol w:w="708"/>
        <w:gridCol w:w="993"/>
        <w:gridCol w:w="1279"/>
        <w:gridCol w:w="1272"/>
      </w:tblGrid>
      <w:tr w:rsidR="00AC105B" w:rsidTr="007D74C6">
        <w:trPr>
          <w:cantSplit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 NR 13 ORTOPEDYCZNY ZESTAW DO ODSYSANIA POLA</w:t>
            </w:r>
          </w:p>
        </w:tc>
      </w:tr>
      <w:tr w:rsidR="00AC105B" w:rsidTr="00082AB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 (podać)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AC105B" w:rsidTr="00082ABB">
        <w:trPr>
          <w:cantSplit/>
          <w:trHeight w:val="3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do odsysania pola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  <w:bCs/>
        </w:rPr>
      </w:pPr>
    </w:p>
    <w:p w:rsidR="00AC105B" w:rsidRDefault="002C0217">
      <w:pPr>
        <w:widowControl w:val="0"/>
        <w:numPr>
          <w:ilvl w:val="0"/>
          <w:numId w:val="4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akceptuję w całości wszystkie warunki zawarte w SIWZ;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zapoznałem/</w:t>
      </w:r>
      <w:proofErr w:type="spellStart"/>
      <w:r>
        <w:rPr>
          <w:rFonts w:ascii="Arial" w:hAnsi="Arial" w:cs="Arial"/>
          <w:lang w:eastAsia="en-US"/>
        </w:rPr>
        <w:t>am</w:t>
      </w:r>
      <w:proofErr w:type="spellEnd"/>
      <w:r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AC105B" w:rsidRDefault="002C0217">
      <w:pPr>
        <w:widowControl w:val="0"/>
        <w:numPr>
          <w:ilvl w:val="0"/>
          <w:numId w:val="33"/>
        </w:numPr>
        <w:suppressAutoHyphens/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 obowiązki informacyjne 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105B" w:rsidRDefault="002C0217">
      <w:pPr>
        <w:widowControl w:val="0"/>
        <w:numPr>
          <w:ilvl w:val="0"/>
          <w:numId w:val="33"/>
        </w:numPr>
        <w:suppressAutoHyphens/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niniejszą składamy na _________ kolejno ponumerowanych stronach.</w:t>
      </w:r>
    </w:p>
    <w:p w:rsidR="00AC105B" w:rsidRDefault="00AC105B">
      <w:pPr>
        <w:widowControl w:val="0"/>
        <w:suppressAutoHyphens/>
        <w:spacing w:before="40" w:after="40"/>
        <w:jc w:val="both"/>
        <w:rPr>
          <w:rFonts w:ascii="Arial" w:hAnsi="Arial" w:cs="Arial"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105B" w:rsidRDefault="002C0217">
      <w:p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105B" w:rsidRDefault="002C0217">
      <w:p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105B" w:rsidRDefault="002C0217">
      <w:pPr>
        <w:pStyle w:val="Tekstprzypisudolnego"/>
        <w:tabs>
          <w:tab w:val="left" w:pos="8898"/>
        </w:tabs>
        <w:rPr>
          <w:rFonts w:ascii="Arial" w:hAnsi="Arial" w:cs="Arial"/>
          <w:sz w:val="22"/>
          <w:szCs w:val="22"/>
        </w:rPr>
        <w:sectPr w:rsidR="00AC105B">
          <w:headerReference w:type="default" r:id="rId9"/>
          <w:footerReference w:type="default" r:id="rId10"/>
          <w:pgSz w:w="16838" w:h="11906" w:orient="landscape"/>
          <w:pgMar w:top="1134" w:right="992" w:bottom="851" w:left="992" w:header="567" w:footer="567" w:gutter="0"/>
          <w:cols w:space="708"/>
          <w:formProt w:val="0"/>
          <w:docGrid w:linePitch="100" w:charSpace="8192"/>
        </w:sectPr>
      </w:pPr>
      <w:r>
        <w:rPr>
          <w:rFonts w:ascii="Arial" w:hAnsi="Arial" w:cs="Arial"/>
          <w:sz w:val="22"/>
          <w:szCs w:val="22"/>
        </w:rPr>
        <w:tab/>
      </w:r>
    </w:p>
    <w:p w:rsidR="00AC105B" w:rsidRDefault="002C0217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2 DO SIWZ</w:t>
      </w:r>
    </w:p>
    <w:p w:rsidR="00AC105B" w:rsidRDefault="00AC105B">
      <w:pPr>
        <w:pStyle w:val="TableText"/>
        <w:widowControl/>
        <w:tabs>
          <w:tab w:val="clear" w:pos="0"/>
        </w:tabs>
        <w:rPr>
          <w:rFonts w:ascii="Arial" w:hAnsi="Arial" w:cs="Arial"/>
          <w:sz w:val="20"/>
        </w:rPr>
      </w:pPr>
    </w:p>
    <w:p w:rsidR="00AC105B" w:rsidRDefault="002C02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PRZEDMIOTU ZAMÓWIENIA</w:t>
      </w:r>
    </w:p>
    <w:p w:rsidR="00AC105B" w:rsidRDefault="00AC105B">
      <w:pPr>
        <w:pStyle w:val="TableText"/>
        <w:widowControl/>
        <w:tabs>
          <w:tab w:val="clear" w:pos="0"/>
        </w:tabs>
        <w:rPr>
          <w:rFonts w:ascii="Arial" w:hAnsi="Arial" w:cs="Arial"/>
          <w:sz w:val="20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66"/>
        <w:gridCol w:w="4255"/>
        <w:gridCol w:w="3543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CZĘŚĆ NR 1 </w:t>
            </w:r>
            <w:r>
              <w:rPr>
                <w:rFonts w:ascii="Arial" w:hAnsi="Arial" w:cs="Arial"/>
                <w:bCs/>
              </w:rPr>
              <w:t>CEWNIKI PĘCHERZOWE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sterylny, wykonany z PCV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6, CH 8, CH 10, CH 12, CH 14, CH 16, CH 18, CH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Tieman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sterylny, wykonany z PCV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8, CH 10, CH 12, CH 14, CH 16, CH 18, 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Couvelaire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sterylny, wykonany z PCV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6, CH 8, CH 10, CH 12, CH 14, CH 16, CH 18, 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sterylny, wykonany ze 100% silikonu z prowadnicą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6, CH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silikonowany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zakończenie typu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dwudrożny.</w:t>
            </w:r>
          </w:p>
          <w:p w:rsidR="00AC105B" w:rsidRDefault="00E613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rozmiarach: CH 20, CH 22 </w:t>
            </w:r>
            <w:r w:rsidR="002C0217">
              <w:rPr>
                <w:rFonts w:ascii="Arial" w:hAnsi="Arial" w:cs="Arial"/>
                <w:bCs/>
                <w:sz w:val="18"/>
                <w:szCs w:val="18"/>
              </w:rPr>
              <w:t>– balon min. 30ml, CH 24 – balon 30 do 50ml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6, CH 8, CH 10, CH 12, CH 14, CH 16, CH 18, 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 sterylny, z miękkiego lateksu,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silikonowany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zakończenie typu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Tieman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dwudrożny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14, CH 16, CH 18, CH 20, CH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Petzer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jednorazowego użytku, sterylny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16, CH 18, CH 20, CH 22, CH 24, CH 26, CH 28, CH 30, CH 32, CH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54"/>
        <w:gridCol w:w="3544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2 SPECJALISTYCZNE CEWNIKI UROLOGICZNE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trójbieżny z zakończeniem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wykonany z miękkiego lateksu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silikonowanego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z 2 dużymi oczkami za balonem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pStyle w:val="Zawartotabeli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balon min 30 ml, </w:t>
            </w:r>
            <w:r>
              <w:rPr>
                <w:rFonts w:ascii="Arial" w:hAnsi="Arial" w:cs="Arial"/>
                <w:sz w:val="18"/>
                <w:szCs w:val="18"/>
              </w:rPr>
              <w:t>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trójbieżny pooperacyjny jednorazowego użytku, z zakończeniem typu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Cuvelaire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pStyle w:val="TableTex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balon min 60 ml, </w:t>
            </w:r>
            <w:r>
              <w:rPr>
                <w:rFonts w:ascii="Arial" w:hAnsi="Arial" w:cs="Arial"/>
                <w:sz w:val="18"/>
                <w:szCs w:val="18"/>
              </w:rPr>
              <w:t>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jednorazowego użytku sterylny 100% silikon z zakończeniem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Nelaton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Cewnik jednorazowego użytku wykonany ze 100% silikonu z zakończeniem prosto ściętym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balon min. 5 ml, CH 20, CH 22, CH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54"/>
        <w:gridCol w:w="3544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3 CEWNIKI MOCZOWODOWE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moczowodowy z zakończeniem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Nelaton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skalowany co 5 cm, kontrastujący w promieniach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Rtg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długość 70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E613D3" w:rsidP="00E613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</w:t>
            </w:r>
            <w:r w:rsidR="002C0217">
              <w:rPr>
                <w:rFonts w:ascii="Arial" w:hAnsi="Arial" w:cs="Arial"/>
                <w:bCs/>
                <w:sz w:val="18"/>
                <w:szCs w:val="18"/>
              </w:rPr>
              <w:t>3, C</w:t>
            </w:r>
            <w:r>
              <w:rPr>
                <w:rFonts w:ascii="Arial" w:hAnsi="Arial" w:cs="Arial"/>
                <w:bCs/>
                <w:sz w:val="18"/>
                <w:szCs w:val="18"/>
              </w:rPr>
              <w:t>H4, CH5, CH6, CH7, CH8, CH</w:t>
            </w:r>
            <w:r w:rsidR="002C0217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Cewnik z otwartą końcówką i z możliwością wprowadzenia prowadnika 0,035”, długość 70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E613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CH4, CH5, CH6, CH7, CH</w:t>
            </w:r>
            <w:r w:rsidR="002C021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Cewnik z otwartą końcówką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Covelaira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długość 70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 w:rsidP="00E613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CH8, CH9, CH10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54"/>
        <w:gridCol w:w="3544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4 ZESTAWY DO SZYNOWANIA MOCZOWODÓW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Zestaw do wewnętrznego,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6-miesięcznego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szynowania moczowodów w składzie: </w:t>
            </w:r>
          </w:p>
          <w:p w:rsidR="00AC105B" w:rsidRDefault="002C0217">
            <w:pPr>
              <w:ind w:left="176" w:hanging="17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cewnik moczowodowy podwójnie zagięty, perforowany na całej długości, koniec otwarty/otwarty, skalowany co 5 cm,</w:t>
            </w:r>
          </w:p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popychacz.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pStyle w:val="TableTex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 6/24 cm, CH 6/26 cm, CH 7/24 cm, CH 7/26 cm, CH 8/24 cm, CH 8/26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do wewnętrznego szynowania moczowodów, do długotrwałego drenażu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12 miesięcy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w składzie: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cewnik moczowodowy podwójnie zagięty, koniec otwarty/otwarty, perforowany na całej długości, skalowany co 5 cm, kontrastujący w promieniach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popychacz.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 6/24 cm, CH 6/26 cm, CH 7/24 cm, CH 7/26 cm, CH 8/24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miesięczny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wewnętrznego szynowania moczowodów do URS w składzie: </w:t>
            </w:r>
          </w:p>
          <w:p w:rsidR="00AC105B" w:rsidRDefault="002C0217">
            <w:pPr>
              <w:ind w:left="176" w:hanging="17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cewnik moczowodowy podwójnie zagięty, koniec otwarty/otwarty, perforowany na całej długości, skalowany co 5cm, kontrastujący w promieniach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popychacz.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 4,7/24 cm, CH 4,7/26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54"/>
        <w:gridCol w:w="3544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5 ZESTAW DO ŚRÓDOPERACYJNEGO SZYNOWANIA MOCZOWODÓW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do śródoperacyjnego szynowania moczowodów, do krótkotrwałego drenażu w składzie:</w:t>
            </w:r>
          </w:p>
          <w:p w:rsidR="00AC105B" w:rsidRDefault="002C0217">
            <w:p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cewnik moczowodowy podwójnie zagięty, koniec zamknięty / zamknięty, perforowany na całej długości, skalowany co 1 cm, kontrastujący w promieniach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C105B" w:rsidRDefault="002C0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prowadnica drutowa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E613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CH6, CH7, CH</w:t>
            </w:r>
            <w:r w:rsidR="002C02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54"/>
        <w:gridCol w:w="3544"/>
        <w:gridCol w:w="1559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6 ZESTAW STENTU MOCZOWODOWEGO BANDER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stentu moczowodowego Bander do stosowania śródoperacyjnego, drenaż 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 miesięcy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zestaw zawierający: </w:t>
            </w:r>
          </w:p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dwa stenty, </w:t>
            </w:r>
          </w:p>
          <w:p w:rsidR="00AC105B" w:rsidRDefault="002C0217">
            <w:pPr>
              <w:ind w:left="176" w:hanging="17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dwa elementy ustalające położenie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cewnika, </w:t>
            </w:r>
          </w:p>
          <w:p w:rsidR="00AC105B" w:rsidRDefault="002C02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prowadnik.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 6/75 cm, CH 7/75 cm, CH 8,2/75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229"/>
        <w:gridCol w:w="3523"/>
        <w:gridCol w:w="1605"/>
      </w:tblGrid>
      <w:tr w:rsidR="00AC105B" w:rsidTr="00082ABB">
        <w:trPr>
          <w:cantSplit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7 ZESTAWY URS / RIRS</w:t>
            </w:r>
          </w:p>
        </w:tc>
      </w:tr>
      <w:tr w:rsidR="00AC105B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Rozmiar/wymóg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RPr="007947F2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Prowadnica drutowa pokryta PTFE w miękkiej koszulce, giętki koniec na długości 5 - 10 cm, stały rdzeń prowadnicy, prosta.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Rozmiar: dł. 150 cm, śr. 0,032” i 0,035''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RPr="007947F2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Prowadnica drutowa z </w:t>
            </w: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nitinolu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, miękka, pokryta substancją hydrofilną, stały rdzeń prowadnicy, prosta, kontrastująca w promieniach </w:t>
            </w: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, giętki koniec na długości ok. 5 cm.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Rozmiar: dł. 150 cm, śr. 0,032” i 0,035''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RPr="007947F2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Koszulka dostępu moczowodowego służąca do wytworzenia kanału w trakcie endoskopowych zabiegów urologicznych z dostępem moczowodowym, ułatwiające przejście endoskopem i innymi narzędziami dróg moczowych, zapewniające poszerzenie moczowodu i ciągły kanał roboczy do wprowadzenia endoskopów,  zawierająca powłokę hydrofilną, widoczna w promieniach RTG, dodatkowo koszulka posiadająca rozszerzacz zaopatrzony w części dalszej rowkiem, pozwalający wprowadzić koszulkę do moczowodu na zewnątrz, pozostawiając czysty kanał roboczy,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rozmiar kanału roboczego 12 Fr dł. 35 cm, 45 cm oraz 55 cm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RPr="007947F2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Prowadniki wiodące do </w:t>
            </w: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ureterorenoskopii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 z dwustronnie giętkimi  końcówkami umożliwiające bezpieczne wprowadzanie do ciała pacjenta oraz zapobiegające uszkodzeniu giętkiego sprzętu endoskopowego w przypadku wprowadzania po prowadniku,</w:t>
            </w:r>
            <w:r w:rsidRPr="007947F2">
              <w:rPr>
                <w:rFonts w:ascii="Arial" w:hAnsi="Arial" w:cs="Arial"/>
                <w:sz w:val="18"/>
                <w:szCs w:val="18"/>
              </w:rPr>
              <w:br/>
              <w:t xml:space="preserve">Usztywniony rdzeń, odporny na załamania, pokryte powłoką hydrofilną, widoczne w promieniach RTG, skalowany co 5 cm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długość prowadnika 145 cm </w:t>
            </w:r>
          </w:p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długość obu końcówek giętkich 3cm, średnica 0.035"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05B" w:rsidRPr="007947F2" w:rsidTr="00082ABB">
        <w:trPr>
          <w:cantSplit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Jednorazowy zestaw do ręcznej irygacji podczas zabiegów giętkiej </w:t>
            </w: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ureterorenoskopii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 (RIRS ) w kształcie walca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5B" w:rsidRPr="007947F2" w:rsidRDefault="00AC105B">
      <w:pPr>
        <w:rPr>
          <w:rFonts w:ascii="Arial" w:hAnsi="Arial" w:cs="Arial"/>
        </w:rPr>
      </w:pPr>
    </w:p>
    <w:p w:rsidR="00AC105B" w:rsidRPr="007947F2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4680"/>
        <w:gridCol w:w="3118"/>
        <w:gridCol w:w="1559"/>
      </w:tblGrid>
      <w:tr w:rsidR="00AC105B" w:rsidRPr="007947F2" w:rsidTr="00E613D3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</w:rPr>
            </w:pPr>
            <w:r w:rsidRPr="007947F2">
              <w:rPr>
                <w:rFonts w:ascii="Arial" w:hAnsi="Arial" w:cs="Arial"/>
                <w:bCs/>
              </w:rPr>
              <w:lastRenderedPageBreak/>
              <w:t>CZĘŚĆ NR 8 KOSZYKI DO USUWANIA ZŁOGÓW Z MOCZOWODU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Nitinolowy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 ekstraktor złogów o konstrukcji umożliwiającej chwytanie, zmianę położenia oraz zwolnienie lub usuwanie złogów.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 xml:space="preserve">1,7 Fr/115 cm; </w:t>
            </w:r>
          </w:p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2,2 Fr/115 cm; koszyczek 8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Nitinolowy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 xml:space="preserve">, prosty, bezkońcówkowy ekstraktor złogów z modyfikowanym koszykiem.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2,2 Fr/115 cm; koszyczek 2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Nitinolowy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>, prosty, bezkońcówkowy ekstraktor złogów.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3,0 Fr/115 cm; koszyczek 1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7F2">
              <w:rPr>
                <w:rFonts w:ascii="Arial" w:hAnsi="Arial" w:cs="Arial"/>
                <w:sz w:val="18"/>
                <w:szCs w:val="18"/>
              </w:rPr>
              <w:t>Nitinolowy</w:t>
            </w:r>
            <w:proofErr w:type="spellEnd"/>
            <w:r w:rsidRPr="007947F2">
              <w:rPr>
                <w:rFonts w:ascii="Arial" w:hAnsi="Arial" w:cs="Arial"/>
                <w:sz w:val="18"/>
                <w:szCs w:val="18"/>
              </w:rPr>
              <w:t>, prosty, bezkońcówkowy ekstraktor złogów.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sz w:val="18"/>
                <w:szCs w:val="18"/>
              </w:rPr>
              <w:t>4,5 Fr/65 cm; koszyczek 2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Pr="007947F2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5247"/>
        <w:gridCol w:w="2551"/>
        <w:gridCol w:w="1559"/>
      </w:tblGrid>
      <w:tr w:rsidR="00AC105B" w:rsidRPr="007947F2" w:rsidTr="00E613D3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</w:rPr>
            </w:pPr>
            <w:r w:rsidRPr="007947F2">
              <w:rPr>
                <w:rFonts w:ascii="Arial" w:hAnsi="Arial" w:cs="Arial"/>
                <w:bCs/>
              </w:rPr>
              <w:t>CZĘŚĆ NR 9 IGŁY DO BIOPSJI DO PISTOLETU PRO-MAG ULTRA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Rozmiar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Igła do biopsji do pistoletu PRO-MAG ULTRA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16G/20 cm, 18G/20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Pr="007947F2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6"/>
        <w:gridCol w:w="5247"/>
        <w:gridCol w:w="2551"/>
        <w:gridCol w:w="1559"/>
      </w:tblGrid>
      <w:tr w:rsidR="00AC105B" w:rsidRPr="007947F2" w:rsidTr="00E613D3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</w:rPr>
            </w:pPr>
            <w:r w:rsidRPr="007947F2">
              <w:rPr>
                <w:rFonts w:ascii="Arial" w:hAnsi="Arial" w:cs="Arial"/>
                <w:bCs/>
              </w:rPr>
              <w:t>CZĘŚĆ NR 10 WORKI DO DOBOWEJ ZBIÓRKI MOCZU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Rozmiar/wymóg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pojemność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2 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podziałka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odprowadzenie – zawór typu 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z elastycznym drenem nieulegającym zagięciu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długość drenu (z możliwością regulacji)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90 – 120 cm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zastawka bezzwrotna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RPr="007947F2" w:rsidTr="00E613D3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sterylny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Pr="007947F2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8"/>
        <w:gridCol w:w="5245"/>
        <w:gridCol w:w="2552"/>
        <w:gridCol w:w="1558"/>
      </w:tblGrid>
      <w:tr w:rsidR="007947F2" w:rsidRPr="007947F2" w:rsidTr="00082ABB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</w:rPr>
            </w:pPr>
            <w:r w:rsidRPr="007947F2">
              <w:rPr>
                <w:rFonts w:ascii="Arial" w:hAnsi="Arial" w:cs="Arial"/>
                <w:bCs/>
              </w:rPr>
              <w:t>CZĘŚĆ NR 11 PRZYRZĄDY DO CYSTOSKOPU</w:t>
            </w: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Rozmiar/wymóg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jednokanałowa igła biorcza z osłonką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r w:rsidRPr="007947F2">
              <w:rPr>
                <w:rFonts w:ascii="Arial" w:hAnsi="Arial" w:cs="Arial"/>
                <w:bCs/>
                <w:sz w:val="18"/>
                <w:szCs w:val="18"/>
              </w:rPr>
              <w:t>dren z wkręcaną końcówką do podłączenia do endoskopu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średnica 4,8 x 6,8 mm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komora do wytwarzania ciśnienia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rolkowy regulator przepływu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 xml:space="preserve">opakowanie jednostkowe blister – </w:t>
            </w:r>
            <w:proofErr w:type="spellStart"/>
            <w:r w:rsidRPr="007947F2">
              <w:rPr>
                <w:rFonts w:ascii="Arial" w:hAnsi="Arial" w:cs="Arial"/>
                <w:bCs/>
                <w:sz w:val="18"/>
                <w:szCs w:val="18"/>
              </w:rPr>
              <w:t>pack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7F2" w:rsidRPr="007947F2" w:rsidTr="00E613D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sterylne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Pr="007947F2" w:rsidRDefault="00AC105B">
      <w:pPr>
        <w:rPr>
          <w:rFonts w:ascii="Arial" w:hAnsi="Arial" w:cs="Arial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8"/>
        <w:gridCol w:w="5245"/>
        <w:gridCol w:w="2552"/>
        <w:gridCol w:w="1558"/>
      </w:tblGrid>
      <w:tr w:rsidR="007947F2" w:rsidRPr="007947F2" w:rsidTr="00082ABB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</w:rPr>
            </w:pPr>
            <w:r w:rsidRPr="007947F2">
              <w:rPr>
                <w:rFonts w:ascii="Arial" w:hAnsi="Arial" w:cs="Arial"/>
                <w:bCs/>
              </w:rPr>
              <w:t>CZĘŚĆ NR 12 SZCZOTECZKI DO CHIRURGICZNEGO MYCIA RĄK</w:t>
            </w:r>
          </w:p>
        </w:tc>
      </w:tr>
      <w:tr w:rsidR="007947F2" w:rsidRPr="007947F2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Rozmiar/wymóg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47F2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947F2" w:rsidRPr="007947F2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Suche jednorazowe szczoteczki do chirurgicznego mycia rąk i przedramion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Pr="007947F2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47F2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Pr="007947F2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sterylne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wykonane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plietylenu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C105B" w:rsidRDefault="002C0217">
            <w:pPr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z jednej strony szczecinki zróżnicowanej długości </w:t>
            </w:r>
          </w:p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z drugiej gąbka o gęstości min. 22kg/m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</w:p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wyposażone w czyścik do paznokci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rozmiar dł./szer./wys. w cm: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x 5 x 4 - (+/- 0,5cm)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opakowane w karton służący jako podajnik szczoteczek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 30 lub 40 szt.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105B" w:rsidRDefault="00AC105B">
      <w:pPr>
        <w:pStyle w:val="TableText"/>
        <w:widowControl/>
        <w:tabs>
          <w:tab w:val="clear" w:pos="0"/>
        </w:tabs>
        <w:rPr>
          <w:rFonts w:ascii="Arial" w:hAnsi="Arial" w:cs="Arial"/>
          <w:sz w:val="20"/>
        </w:rPr>
      </w:pPr>
    </w:p>
    <w:tbl>
      <w:tblPr>
        <w:tblW w:w="9923" w:type="dxa"/>
        <w:jc w:val="center"/>
        <w:tblInd w:w="250" w:type="dxa"/>
        <w:tblLook w:val="01E0" w:firstRow="1" w:lastRow="1" w:firstColumn="1" w:lastColumn="1" w:noHBand="0" w:noVBand="0"/>
      </w:tblPr>
      <w:tblGrid>
        <w:gridCol w:w="568"/>
        <w:gridCol w:w="5245"/>
        <w:gridCol w:w="2552"/>
        <w:gridCol w:w="1558"/>
      </w:tblGrid>
      <w:tr w:rsidR="00AC105B" w:rsidTr="00082ABB">
        <w:trPr>
          <w:cantSplit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05B" w:rsidRDefault="002C0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13 ORTOPEDYCZNY ZESTAW DO ODSYSANIA POLA</w:t>
            </w:r>
          </w:p>
        </w:tc>
      </w:tr>
      <w:tr w:rsidR="00AC105B" w:rsidTr="00E613D3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(wymogi graniczne)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Rozmiar/wymóg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AC105B" w:rsidTr="00082ABB">
        <w:trPr>
          <w:cantSplit/>
          <w:trHeight w:val="2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Ortopedyczny zestaw do odsysania z pola operacyjnego z filtrem: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końcówka krótka zagięta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dł. min. 150 mm,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końcówka długa zagięta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dł. min. 230 mm,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końcówka prosta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dł. min. 280 mm,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wszystkie końcówki posiadające 4 otwory odbarczające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zapasowy filtr oraz uchwyt ergonomiczny,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dren łączący do ssaka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24CH, dł. min. 270 cm,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końcówka do ssaka uniwersalna docinana z dwoma pierścieniami, pasująca do każdego urządzenia.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105B" w:rsidTr="00E613D3">
        <w:trPr>
          <w:cantSplit/>
          <w:trHeight w:val="2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AC10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Zestaw pakowany w sterylny rękaw papierowo - foliowy, opakowanie zawierające wewnątrz graficzną instrukcję obsługi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AC10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947F2" w:rsidRPr="00E613D3" w:rsidRDefault="007947F2" w:rsidP="00E613D3">
      <w:pPr>
        <w:pStyle w:val="TableText"/>
        <w:widowControl/>
        <w:tabs>
          <w:tab w:val="clear" w:pos="0"/>
        </w:tabs>
        <w:rPr>
          <w:rFonts w:ascii="Arial" w:hAnsi="Arial" w:cs="Arial"/>
          <w:sz w:val="20"/>
        </w:rPr>
      </w:pPr>
    </w:p>
    <w:p w:rsidR="007947F2" w:rsidRPr="00082ABB" w:rsidRDefault="007947F2">
      <w:pPr>
        <w:rPr>
          <w:rFonts w:ascii="Arial" w:hAnsi="Arial" w:cs="Arial"/>
        </w:rPr>
      </w:pPr>
      <w:r w:rsidRPr="00082ABB">
        <w:rPr>
          <w:rFonts w:ascii="Arial" w:hAnsi="Arial" w:cs="Arial"/>
        </w:rPr>
        <w:br w:type="page"/>
      </w:r>
    </w:p>
    <w:p w:rsidR="00AC105B" w:rsidRDefault="002C0217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 DO SIWZ</w:t>
      </w:r>
    </w:p>
    <w:p w:rsidR="002C0217" w:rsidRDefault="002C0217">
      <w:pPr>
        <w:jc w:val="right"/>
        <w:rPr>
          <w:rFonts w:ascii="Arial" w:hAnsi="Arial" w:cs="Arial"/>
          <w:color w:val="0000FF"/>
          <w:szCs w:val="24"/>
        </w:rPr>
      </w:pPr>
    </w:p>
    <w:p w:rsidR="00AC105B" w:rsidRDefault="002C02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UMOWY SPRZEDAŻY NR ... .TZ.RĆ.TP.382.59.2020 BS</w:t>
      </w:r>
    </w:p>
    <w:p w:rsidR="00AC105B" w:rsidRDefault="002C021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AC105B" w:rsidRDefault="00AC10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953" w:type="dxa"/>
        <w:tblInd w:w="109" w:type="dxa"/>
        <w:tblLook w:val="01E0" w:firstRow="1" w:lastRow="1" w:firstColumn="1" w:lastColumn="1" w:noHBand="0" w:noVBand="0"/>
      </w:tblPr>
      <w:tblGrid>
        <w:gridCol w:w="950"/>
        <w:gridCol w:w="9003"/>
      </w:tblGrid>
      <w:tr w:rsidR="00AC1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5B" w:rsidRDefault="002C02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5B" w:rsidRDefault="002C02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sprzętu medycznego jednorazowego użytku dla potrzeb Urologii i Bloków Operacyjnych, część nr ………….</w:t>
            </w:r>
          </w:p>
        </w:tc>
      </w:tr>
    </w:tbl>
    <w:p w:rsidR="00AC105B" w:rsidRDefault="00AC105B">
      <w:pPr>
        <w:jc w:val="both"/>
        <w:rPr>
          <w:rFonts w:ascii="Arial" w:hAnsi="Arial" w:cs="Arial"/>
        </w:rPr>
      </w:pP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..................2020 roku w Koszalinie, pomiędzy:</w:t>
      </w:r>
    </w:p>
    <w:p w:rsidR="00AC105B" w:rsidRDefault="002C02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Szpitalem Wojewódzkim im. Mikołaja Kopernika</w:t>
      </w:r>
    </w:p>
    <w:p w:rsidR="00AC105B" w:rsidRDefault="002C02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7, 75 – 581 Koszalin</w:t>
      </w:r>
    </w:p>
    <w:p w:rsidR="00AC105B" w:rsidRDefault="002C0217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NIP: 669-10-44-410, REGON: 330006292, KRS: 0000006505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 Magdalenę Sikorę - Zastępcę Dyrektora ds. Techniczno-Administracyjnych działającą na mocy upoważnienia Dyrektora z dnia 01.09.2009 r.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Kupującym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C105B" w:rsidRDefault="002C02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NIP:....................REGON:..........................KRS:.........................................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 .................................................................................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Sprzedawcą</w:t>
      </w:r>
    </w:p>
    <w:p w:rsidR="00AC105B" w:rsidRDefault="00AC105B">
      <w:pPr>
        <w:jc w:val="both"/>
        <w:rPr>
          <w:rFonts w:ascii="Arial" w:hAnsi="Arial" w:cs="Arial"/>
        </w:rPr>
      </w:pP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PRZEDMIOT I CENA UMOWY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AC105B" w:rsidRDefault="002C0217">
      <w:pPr>
        <w:pStyle w:val="Akapitzlist1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AC105B" w:rsidRDefault="002C0217">
      <w:pPr>
        <w:pStyle w:val="FR1"/>
        <w:widowControl/>
        <w:numPr>
          <w:ilvl w:val="0"/>
          <w:numId w:val="4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umowy netto: ............. zł, brutto: .............. zł.</w:t>
      </w:r>
    </w:p>
    <w:p w:rsidR="00AC105B" w:rsidRDefault="00AC105B">
      <w:pPr>
        <w:rPr>
          <w:rFonts w:ascii="Arial" w:hAnsi="Arial" w:cs="Arial"/>
        </w:rPr>
      </w:pP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TERMIN REALIZACJI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określony – od ...............2020 r. do ...................2021 r.</w:t>
      </w:r>
    </w:p>
    <w:p w:rsidR="00AC105B" w:rsidRDefault="00AC105B">
      <w:pPr>
        <w:rPr>
          <w:rFonts w:ascii="Arial" w:hAnsi="Arial" w:cs="Arial"/>
        </w:rPr>
      </w:pP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WARUNKI DOSTAW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określa wielkość dostawy przez złożenie u Sprzedawcy zamówienia w formie pisemnej lub za pomocą faksu.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dostawy następuje do 5 dni roboczych od dnia złożenia zamówienia do magazynu medycznego Kupującego.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zastrzega sobie prawo niewykonania umowy w pełnym zakresie, jednak nie mniejszym niż 50%.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Kupującemu bez ujemnych dla niego skutków, przysługuje prawo do zwiększenia lub zmniejszenia ilości poszczególnych towarów, będących przedmiotem niniejszej umowy, pod warunkiem nie przekroczenia wartości umowy, określonej w § 1.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AC105B" w:rsidRDefault="002C0217">
      <w:pPr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AC105B" w:rsidRDefault="00AC105B">
      <w:pPr>
        <w:jc w:val="center"/>
        <w:rPr>
          <w:rFonts w:ascii="Arial" w:hAnsi="Arial" w:cs="Arial"/>
        </w:rPr>
      </w:pPr>
    </w:p>
    <w:p w:rsidR="00AC105B" w:rsidRDefault="00AC105B">
      <w:pPr>
        <w:jc w:val="center"/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Ceny, o których mowa w ust. 1 nie mogą wzrosnąć w czasie trwania umowy z zastrzeżeniem ust. 3.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zaleca aby faktura za dostarczony towar była opisana numerem realizowanej umowy.</w:t>
      </w:r>
    </w:p>
    <w:p w:rsidR="00AC105B" w:rsidRDefault="002C0217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wystawia Kupującemu każdorazowo tylko jedną fakturę obejmującą całość złożonego przez Kupującego zamówienia, o którym mowa w § 3 ust. 2 pod rygorem kary umownej określonej w § 7 ust. 1 pkt 3.</w:t>
      </w:r>
    </w:p>
    <w:p w:rsidR="00AC105B" w:rsidRDefault="00AC105B">
      <w:pPr>
        <w:jc w:val="center"/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Zmiana wierzyciela dokonana bez zgody podmiotu tworzącego Kupującego jest nieważna.</w:t>
      </w:r>
    </w:p>
    <w:p w:rsidR="00AC105B" w:rsidRDefault="00AC105B">
      <w:pPr>
        <w:rPr>
          <w:rFonts w:ascii="Arial" w:hAnsi="Arial" w:cs="Arial"/>
        </w:rPr>
      </w:pP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GWARANCJE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AC105B" w:rsidRDefault="002C0217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Sprzedawca gwarantuje, że dostarczony towar jest fabrycznie nowy, kompletny oraz wolny od wad.</w:t>
      </w:r>
    </w:p>
    <w:p w:rsidR="00AC105B" w:rsidRDefault="002C0217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AC105B" w:rsidRDefault="002C0217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AC105B" w:rsidRDefault="002C0217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AC105B" w:rsidRDefault="002C0217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AC105B" w:rsidRDefault="002C0217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AC105B" w:rsidRDefault="002C0217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Kupujący zastrzega sobie prawo do złożenia reklamacji w przypadku dostaw towarów niezgodnych z ofertą na podstawie, której została zawarta umowa oraz w przypadku ujawnienia wad ukrytych towaru.</w:t>
      </w:r>
    </w:p>
    <w:p w:rsidR="00AC105B" w:rsidRDefault="002C0217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AC105B" w:rsidRDefault="002C0217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W przypadku wystąpienia wad jakościowych i/lub ilościowych Sprzedawca zobowiązany jest wymienić towar wadliwy na wolny od wad i/lub uzupełnić niedobór ilościowy w ciągu 5 dni roboczych od dnia złożenia przez Kupującego reklamacji.</w:t>
      </w:r>
    </w:p>
    <w:p w:rsidR="00AC105B" w:rsidRDefault="002C0217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na własny koszt i ryzyko wymienia towar, w którym stwierdzono wadę jakościową i/lub ilościową.</w:t>
      </w:r>
    </w:p>
    <w:p w:rsidR="00AC105B" w:rsidRDefault="00AC105B">
      <w:pPr>
        <w:rPr>
          <w:rFonts w:ascii="Arial" w:hAnsi="Arial" w:cs="Arial"/>
        </w:rPr>
      </w:pP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KARY UMOWNE</w:t>
      </w:r>
    </w:p>
    <w:p w:rsidR="00AC105B" w:rsidRDefault="002C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AC105B" w:rsidRDefault="002C0217">
      <w:pPr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zapłaci Kupującemu kary umowne w przypadku:</w:t>
      </w:r>
    </w:p>
    <w:p w:rsidR="00AC105B" w:rsidRDefault="002C0217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AC105B" w:rsidRDefault="002C0217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niedostarczenia w terminie 7 dni dokumentów o których mowa w § 6 ust. 3 w wysokości 2% wartości brutto niezrealizowanej części umowy,</w:t>
      </w:r>
    </w:p>
    <w:p w:rsidR="00AC105B" w:rsidRDefault="002C0217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nienależytego wykonywania umowy w wysokości 5% wartości brutto niezrealizowanej części umowy,</w:t>
      </w:r>
    </w:p>
    <w:p w:rsidR="00AC105B" w:rsidRDefault="002C0217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AC105B" w:rsidRDefault="002C0217">
      <w:pPr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AC105B" w:rsidRDefault="002C0217">
      <w:pPr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kar umownych następuje na pisemne wezwanie Kupującego w terminie 10 dni od dnia otrzymania wezwania.</w:t>
      </w:r>
    </w:p>
    <w:p w:rsidR="00AC105B" w:rsidRDefault="002C0217">
      <w:pPr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zastrzega sobie prawo potrącenia kar umownych z wynagrodzeń należnych Sprzedawcy.</w:t>
      </w:r>
    </w:p>
    <w:p w:rsidR="00AC105B" w:rsidRDefault="00AC105B">
      <w:pPr>
        <w:spacing w:line="276" w:lineRule="auto"/>
        <w:jc w:val="both"/>
        <w:rPr>
          <w:rFonts w:ascii="Arial" w:hAnsi="Arial" w:cs="Arial"/>
        </w:rPr>
      </w:pPr>
    </w:p>
    <w:p w:rsidR="00AC105B" w:rsidRDefault="00AC105B">
      <w:pPr>
        <w:spacing w:line="276" w:lineRule="auto"/>
        <w:jc w:val="both"/>
        <w:rPr>
          <w:rFonts w:ascii="Arial" w:hAnsi="Arial" w:cs="Arial"/>
        </w:rPr>
      </w:pPr>
    </w:p>
    <w:p w:rsidR="00AC105B" w:rsidRDefault="002C021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POSTANOWIENIA KOŃCOWE</w:t>
      </w:r>
    </w:p>
    <w:p w:rsidR="00AC105B" w:rsidRDefault="002C0217">
      <w:pPr>
        <w:pStyle w:val="FR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8</w:t>
      </w:r>
    </w:p>
    <w:p w:rsidR="00AC105B" w:rsidRDefault="002C0217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Kupujący zastrzega sobie prawo odstąpienia od umowy w każdym czasie jej obowiązywania w przypadku odstąpienia lub zmiany warunków finansowania leczenia produktami wymienionymi w § 1 przez NFZ, albo następcę prawnego lub podmiot wyznaczony zgodnie ze zmianą powszechnie obowiązującego prawa.</w:t>
      </w:r>
    </w:p>
    <w:p w:rsidR="00AC105B" w:rsidRDefault="00AC105B">
      <w:pPr>
        <w:widowControl w:val="0"/>
        <w:rPr>
          <w:rFonts w:ascii="Arial" w:hAnsi="Arial" w:cs="Arial"/>
          <w:bCs/>
        </w:rPr>
      </w:pPr>
    </w:p>
    <w:p w:rsidR="00AC105B" w:rsidRDefault="002C0217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9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do niniejszej umowy wymagają formy pisemnej w postaci aneksu do umowy pod rygorem nieważności.</w:t>
      </w:r>
    </w:p>
    <w:p w:rsidR="00AC105B" w:rsidRDefault="00AC105B">
      <w:pPr>
        <w:widowControl w:val="0"/>
        <w:jc w:val="center"/>
        <w:rPr>
          <w:rFonts w:ascii="Arial" w:hAnsi="Arial" w:cs="Arial"/>
          <w:bCs/>
        </w:rPr>
      </w:pPr>
    </w:p>
    <w:p w:rsidR="00AC105B" w:rsidRDefault="002C0217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10</w:t>
      </w:r>
    </w:p>
    <w:p w:rsidR="00AC105B" w:rsidRDefault="002C021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będą miały zastosowanie przepisy Kodeksu Cywilnego oraz ustawy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Dz.U.2019.1843).</w:t>
      </w:r>
    </w:p>
    <w:p w:rsidR="00AC105B" w:rsidRDefault="00AC105B">
      <w:pPr>
        <w:widowControl w:val="0"/>
        <w:jc w:val="center"/>
        <w:rPr>
          <w:rFonts w:ascii="Arial" w:hAnsi="Arial" w:cs="Arial"/>
          <w:bCs/>
        </w:rPr>
      </w:pPr>
    </w:p>
    <w:p w:rsidR="00AC105B" w:rsidRDefault="002C0217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AC105B" w:rsidRDefault="00AC105B">
      <w:pPr>
        <w:widowControl w:val="0"/>
        <w:jc w:val="center"/>
        <w:rPr>
          <w:rFonts w:ascii="Arial" w:hAnsi="Arial" w:cs="Arial"/>
          <w:bCs/>
        </w:rPr>
      </w:pPr>
    </w:p>
    <w:p w:rsidR="00AC105B" w:rsidRDefault="002C0217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12</w:t>
      </w:r>
    </w:p>
    <w:p w:rsidR="00AC105B" w:rsidRDefault="002C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egzemplarzu dla każdej ze stron.</w:t>
      </w:r>
    </w:p>
    <w:p w:rsidR="00AC105B" w:rsidRDefault="002C0217">
      <w:pPr>
        <w:spacing w:beforeAutospacing="1" w:afterAutospacing="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 do umowy:</w:t>
      </w:r>
    </w:p>
    <w:p w:rsidR="00AC105B" w:rsidRDefault="002C0217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AC105B" w:rsidRDefault="00AC105B">
      <w:pPr>
        <w:ind w:left="357"/>
        <w:jc w:val="both"/>
        <w:rPr>
          <w:rFonts w:ascii="Arial" w:hAnsi="Arial" w:cs="Arial"/>
        </w:rPr>
      </w:pPr>
    </w:p>
    <w:tbl>
      <w:tblPr>
        <w:tblW w:w="9746" w:type="dxa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AC105B">
        <w:trPr>
          <w:jc w:val="center"/>
        </w:trPr>
        <w:tc>
          <w:tcPr>
            <w:tcW w:w="4816" w:type="dxa"/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KUPUJĄCY: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AC105B" w:rsidRDefault="002C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SPRZEDAWCA:</w:t>
            </w:r>
          </w:p>
        </w:tc>
      </w:tr>
    </w:tbl>
    <w:p w:rsidR="00AC105B" w:rsidRDefault="00AC105B">
      <w:pPr>
        <w:pStyle w:val="Standard"/>
        <w:rPr>
          <w:rFonts w:ascii="Arial" w:hAnsi="Arial" w:cs="Arial"/>
        </w:rPr>
      </w:pPr>
    </w:p>
    <w:p w:rsidR="00AC105B" w:rsidRDefault="00AC105B">
      <w:pPr>
        <w:jc w:val="both"/>
        <w:rPr>
          <w:rFonts w:ascii="Arial" w:hAnsi="Arial" w:cs="Arial"/>
        </w:rPr>
      </w:pPr>
    </w:p>
    <w:p w:rsidR="00AC105B" w:rsidRDefault="002C0217">
      <w:pPr>
        <w:rPr>
          <w:rFonts w:ascii="Arial" w:hAnsi="Arial" w:cs="Arial"/>
        </w:rPr>
      </w:pPr>
      <w:r>
        <w:br w:type="page"/>
      </w:r>
    </w:p>
    <w:p w:rsidR="00AC105B" w:rsidRDefault="002C0217">
      <w:pPr>
        <w:pStyle w:val="TableText"/>
        <w:widowControl/>
        <w:tabs>
          <w:tab w:val="clear" w:pos="0"/>
        </w:tabs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ZAŁĄCZNIK NR 4 DO SIWZ</w:t>
      </w: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AC105B" w:rsidRDefault="002C0217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AC105B" w:rsidRDefault="002C0217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AC105B" w:rsidRDefault="002C0217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AC105B" w:rsidRDefault="00AC105B">
      <w:pPr>
        <w:rPr>
          <w:rFonts w:ascii="Arial" w:hAnsi="Arial" w:cs="Arial"/>
          <w:b/>
        </w:rPr>
      </w:pPr>
    </w:p>
    <w:p w:rsidR="00AC105B" w:rsidRDefault="002C0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AC105B" w:rsidRDefault="002C0217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AC105B" w:rsidRDefault="002C021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AC105B" w:rsidRDefault="002C021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C105B" w:rsidRDefault="002C021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AC105B" w:rsidRDefault="002C0217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AC105B" w:rsidRDefault="002C0217">
      <w:pPr>
        <w:spacing w:before="240"/>
        <w:ind w:right="-1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AC105B" w:rsidRDefault="002C021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C105B" w:rsidRDefault="00AC105B">
      <w:pPr>
        <w:rPr>
          <w:rFonts w:ascii="Arial" w:hAnsi="Arial" w:cs="Arial"/>
        </w:rPr>
      </w:pPr>
    </w:p>
    <w:p w:rsidR="00AC105B" w:rsidRDefault="002C0217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C105B" w:rsidRDefault="002C02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AC105B" w:rsidRDefault="002C02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AC105B" w:rsidRDefault="002C021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Sprzęt medyczny jednorazowego użytku dla potrzeb Urologii i Bloków Operacyjnych </w:t>
      </w:r>
      <w:r>
        <w:rPr>
          <w:rFonts w:ascii="Arial" w:hAnsi="Arial" w:cs="Arial"/>
          <w:i/>
        </w:rPr>
        <w:t>(nazwa postępowania)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prowadzonego przez Szpital Wojewódzki im. M. Kopernika, ul. T. Chałubińskiego 7 w Koszalinie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AC105B" w:rsidRDefault="002C0217">
      <w:pPr>
        <w:pStyle w:val="Akapitzlist"/>
        <w:numPr>
          <w:ilvl w:val="0"/>
          <w:numId w:val="27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AC105B" w:rsidRDefault="002C021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AC105B" w:rsidRDefault="002C0217">
      <w:pPr>
        <w:pStyle w:val="Akapitzlist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AC105B" w:rsidRDefault="00AC105B">
      <w:pPr>
        <w:spacing w:line="360" w:lineRule="auto"/>
        <w:jc w:val="both"/>
        <w:rPr>
          <w:rFonts w:ascii="Arial" w:hAnsi="Arial" w:cs="Arial"/>
          <w:i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C105B" w:rsidRDefault="002C0217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(podpis)</w:t>
      </w:r>
    </w:p>
    <w:p w:rsidR="00AC105B" w:rsidRDefault="00AC105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C105B" w:rsidRDefault="00AC105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AC105B" w:rsidRDefault="002C02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:rsidR="00AC105B" w:rsidRDefault="002C021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C105B" w:rsidRDefault="002C0217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(podpis)</w:t>
      </w:r>
    </w:p>
    <w:p w:rsidR="00AC105B" w:rsidRDefault="00AC105B">
      <w:pPr>
        <w:spacing w:line="360" w:lineRule="auto"/>
        <w:jc w:val="both"/>
        <w:rPr>
          <w:rFonts w:ascii="Arial" w:hAnsi="Arial" w:cs="Arial"/>
          <w:i/>
        </w:rPr>
      </w:pPr>
    </w:p>
    <w:p w:rsidR="00AC105B" w:rsidRDefault="002C0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AC105B" w:rsidRDefault="00AC105B">
      <w:pPr>
        <w:spacing w:line="360" w:lineRule="auto"/>
        <w:jc w:val="both"/>
        <w:rPr>
          <w:rFonts w:ascii="Arial" w:hAnsi="Arial" w:cs="Arial"/>
          <w:b/>
        </w:rPr>
      </w:pPr>
    </w:p>
    <w:p w:rsidR="00AC105B" w:rsidRDefault="002C021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podlega/ją wykluczeniu z postępowania o udzielenie zamówienia.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C105B" w:rsidRDefault="002C0217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(podpis)</w:t>
      </w:r>
    </w:p>
    <w:p w:rsidR="00AC105B" w:rsidRDefault="00AC105B">
      <w:pPr>
        <w:spacing w:line="360" w:lineRule="auto"/>
        <w:jc w:val="both"/>
        <w:rPr>
          <w:rFonts w:ascii="Arial" w:hAnsi="Arial" w:cs="Arial"/>
          <w:b/>
        </w:rPr>
      </w:pPr>
    </w:p>
    <w:p w:rsidR="00AC105B" w:rsidRDefault="002C0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AC105B" w:rsidRDefault="00AC105B">
      <w:pPr>
        <w:spacing w:line="360" w:lineRule="auto"/>
        <w:jc w:val="both"/>
        <w:rPr>
          <w:rFonts w:ascii="Arial" w:hAnsi="Arial" w:cs="Arial"/>
          <w:b/>
        </w:rPr>
      </w:pPr>
    </w:p>
    <w:p w:rsidR="00AC105B" w:rsidRDefault="002C021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Oświadczam, że następujący/e podmiot/y, będący/e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</w:rPr>
        <w:t>nie podlega/ą wykluczeniu z postępowania o udzielenie zamówienia.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C105B" w:rsidRDefault="002C0217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(podpis)</w:t>
      </w:r>
    </w:p>
    <w:p w:rsidR="00AC105B" w:rsidRDefault="00AC105B">
      <w:pPr>
        <w:spacing w:line="360" w:lineRule="auto"/>
        <w:jc w:val="both"/>
        <w:rPr>
          <w:rFonts w:ascii="Arial" w:hAnsi="Arial" w:cs="Arial"/>
          <w:i/>
        </w:rPr>
      </w:pPr>
    </w:p>
    <w:p w:rsidR="00AC105B" w:rsidRDefault="00AC105B">
      <w:pPr>
        <w:spacing w:line="360" w:lineRule="auto"/>
        <w:jc w:val="both"/>
        <w:rPr>
          <w:rFonts w:ascii="Arial" w:hAnsi="Arial" w:cs="Arial"/>
          <w:i/>
        </w:rPr>
      </w:pPr>
    </w:p>
    <w:p w:rsidR="00AC105B" w:rsidRDefault="002C02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AC105B" w:rsidRDefault="00AC105B">
      <w:pPr>
        <w:spacing w:line="360" w:lineRule="auto"/>
        <w:jc w:val="both"/>
        <w:rPr>
          <w:rFonts w:ascii="Arial" w:hAnsi="Arial" w:cs="Arial"/>
          <w:b/>
        </w:rPr>
      </w:pPr>
    </w:p>
    <w:p w:rsidR="00AC105B" w:rsidRDefault="002C02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AC105B">
      <w:pPr>
        <w:spacing w:line="360" w:lineRule="auto"/>
        <w:jc w:val="both"/>
        <w:rPr>
          <w:rFonts w:ascii="Arial" w:hAnsi="Arial" w:cs="Arial"/>
        </w:rPr>
      </w:pPr>
    </w:p>
    <w:p w:rsidR="00AC105B" w:rsidRDefault="002C0217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C105B" w:rsidRDefault="002C0217">
      <w:pPr>
        <w:tabs>
          <w:tab w:val="center" w:pos="7938"/>
        </w:tabs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ab/>
        <w:t>(podpis)</w:t>
      </w:r>
    </w:p>
    <w:sectPr w:rsidR="00AC105B">
      <w:headerReference w:type="default" r:id="rId11"/>
      <w:footerReference w:type="default" r:id="rId12"/>
      <w:pgSz w:w="11906" w:h="16838"/>
      <w:pgMar w:top="992" w:right="851" w:bottom="992" w:left="1134" w:header="567" w:footer="5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62" w:rsidRDefault="001B6662">
      <w:r>
        <w:separator/>
      </w:r>
    </w:p>
  </w:endnote>
  <w:endnote w:type="continuationSeparator" w:id="0">
    <w:p w:rsidR="001B6662" w:rsidRDefault="001B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9" w:type="dxa"/>
      <w:tblLook w:val="01E0" w:firstRow="1" w:lastRow="1" w:firstColumn="1" w:lastColumn="1" w:noHBand="0" w:noVBand="0"/>
    </w:tblPr>
    <w:tblGrid>
      <w:gridCol w:w="4748"/>
      <w:gridCol w:w="5175"/>
    </w:tblGrid>
    <w:tr w:rsidR="001F7EC2" w:rsidTr="007D74C6">
      <w:tc>
        <w:tcPr>
          <w:tcW w:w="4748" w:type="dxa"/>
          <w:tcBorders>
            <w:top w:val="single" w:sz="4" w:space="0" w:color="000000"/>
          </w:tcBorders>
          <w:shd w:val="clear" w:color="auto" w:fill="auto"/>
        </w:tcPr>
        <w:p w:rsidR="001F7EC2" w:rsidRDefault="001F7EC2" w:rsidP="007D74C6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4" w:type="dxa"/>
          <w:tcBorders>
            <w:top w:val="single" w:sz="4" w:space="0" w:color="000000"/>
          </w:tcBorders>
          <w:shd w:val="clear" w:color="auto" w:fill="auto"/>
        </w:tcPr>
        <w:p w:rsidR="001F7EC2" w:rsidRDefault="001F7EC2" w:rsidP="007D74C6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F7EC2" w:rsidTr="007D74C6">
      <w:tc>
        <w:tcPr>
          <w:tcW w:w="4748" w:type="dxa"/>
          <w:shd w:val="clear" w:color="auto" w:fill="auto"/>
        </w:tcPr>
        <w:p w:rsidR="001F7EC2" w:rsidRDefault="001F7EC2" w:rsidP="007D74C6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4" w:type="dxa"/>
          <w:shd w:val="clear" w:color="auto" w:fill="auto"/>
        </w:tcPr>
        <w:p w:rsidR="001F7EC2" w:rsidRDefault="001F7EC2" w:rsidP="007D74C6">
          <w:pPr>
            <w:pStyle w:val="Stopka"/>
            <w:jc w:val="right"/>
          </w:pP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>PAGE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A7EEA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F7EC2" w:rsidRDefault="001F7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9" w:type="dxa"/>
      <w:tblLook w:val="01E0" w:firstRow="1" w:lastRow="1" w:firstColumn="1" w:lastColumn="1" w:noHBand="0" w:noVBand="0"/>
    </w:tblPr>
    <w:tblGrid>
      <w:gridCol w:w="4748"/>
      <w:gridCol w:w="5175"/>
    </w:tblGrid>
    <w:tr w:rsidR="001F7EC2">
      <w:tc>
        <w:tcPr>
          <w:tcW w:w="4748" w:type="dxa"/>
          <w:tcBorders>
            <w:top w:val="single" w:sz="4" w:space="0" w:color="000000"/>
          </w:tcBorders>
          <w:shd w:val="clear" w:color="auto" w:fill="auto"/>
        </w:tcPr>
        <w:p w:rsidR="001F7EC2" w:rsidRDefault="001F7EC2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4" w:type="dxa"/>
          <w:tcBorders>
            <w:top w:val="single" w:sz="4" w:space="0" w:color="000000"/>
          </w:tcBorders>
          <w:shd w:val="clear" w:color="auto" w:fill="auto"/>
        </w:tcPr>
        <w:p w:rsidR="001F7EC2" w:rsidRDefault="001F7EC2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F7EC2">
      <w:tc>
        <w:tcPr>
          <w:tcW w:w="4748" w:type="dxa"/>
          <w:shd w:val="clear" w:color="auto" w:fill="auto"/>
        </w:tcPr>
        <w:p w:rsidR="001F7EC2" w:rsidRDefault="001F7EC2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4" w:type="dxa"/>
          <w:shd w:val="clear" w:color="auto" w:fill="auto"/>
        </w:tcPr>
        <w:p w:rsidR="001F7EC2" w:rsidRDefault="001F7EC2">
          <w:pPr>
            <w:pStyle w:val="Stopka"/>
            <w:jc w:val="right"/>
          </w:pP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>PAGE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A7EEA">
            <w:rPr>
              <w:rStyle w:val="Numerstrony"/>
              <w:rFonts w:ascii="Arial" w:hAnsi="Arial" w:cs="Arial"/>
              <w:noProof/>
              <w:sz w:val="16"/>
              <w:szCs w:val="16"/>
            </w:rPr>
            <w:t>6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F7EC2" w:rsidRDefault="001F7EC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62" w:rsidRDefault="001B6662">
      <w:r>
        <w:separator/>
      </w:r>
    </w:p>
  </w:footnote>
  <w:footnote w:type="continuationSeparator" w:id="0">
    <w:p w:rsidR="001B6662" w:rsidRDefault="001B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9" w:type="dxa"/>
      <w:tblLook w:val="01E0" w:firstRow="1" w:lastRow="1" w:firstColumn="1" w:lastColumn="1" w:noHBand="0" w:noVBand="0"/>
    </w:tblPr>
    <w:tblGrid>
      <w:gridCol w:w="4736"/>
      <w:gridCol w:w="5187"/>
    </w:tblGrid>
    <w:tr w:rsidR="001F7EC2" w:rsidTr="007D74C6">
      <w:tc>
        <w:tcPr>
          <w:tcW w:w="4736" w:type="dxa"/>
          <w:shd w:val="clear" w:color="auto" w:fill="auto"/>
        </w:tcPr>
        <w:p w:rsidR="001F7EC2" w:rsidRDefault="001F7EC2" w:rsidP="007D74C6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6" w:type="dxa"/>
          <w:shd w:val="clear" w:color="auto" w:fill="auto"/>
        </w:tcPr>
        <w:p w:rsidR="001F7EC2" w:rsidRDefault="001F7EC2" w:rsidP="007D74C6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TP.382.59.2020 BS</w:t>
          </w:r>
        </w:p>
      </w:tc>
    </w:tr>
    <w:tr w:rsidR="001F7EC2" w:rsidTr="007D74C6">
      <w:tc>
        <w:tcPr>
          <w:tcW w:w="4736" w:type="dxa"/>
          <w:tcBorders>
            <w:bottom w:val="single" w:sz="4" w:space="0" w:color="000000"/>
          </w:tcBorders>
          <w:shd w:val="clear" w:color="auto" w:fill="auto"/>
        </w:tcPr>
        <w:p w:rsidR="001F7EC2" w:rsidRDefault="001F7EC2" w:rsidP="007D74C6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6" w:type="dxa"/>
          <w:tcBorders>
            <w:bottom w:val="single" w:sz="4" w:space="0" w:color="000000"/>
          </w:tcBorders>
          <w:shd w:val="clear" w:color="auto" w:fill="auto"/>
        </w:tcPr>
        <w:p w:rsidR="001F7EC2" w:rsidRDefault="001F7EC2" w:rsidP="007D74C6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1F7EC2" w:rsidRDefault="001F7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9" w:type="dxa"/>
      <w:tblLook w:val="01E0" w:firstRow="1" w:lastRow="1" w:firstColumn="1" w:lastColumn="1" w:noHBand="0" w:noVBand="0"/>
    </w:tblPr>
    <w:tblGrid>
      <w:gridCol w:w="4736"/>
      <w:gridCol w:w="5187"/>
    </w:tblGrid>
    <w:tr w:rsidR="001F7EC2">
      <w:tc>
        <w:tcPr>
          <w:tcW w:w="4736" w:type="dxa"/>
          <w:shd w:val="clear" w:color="auto" w:fill="auto"/>
        </w:tcPr>
        <w:p w:rsidR="001F7EC2" w:rsidRDefault="001F7EC2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6" w:type="dxa"/>
          <w:shd w:val="clear" w:color="auto" w:fill="auto"/>
        </w:tcPr>
        <w:p w:rsidR="001F7EC2" w:rsidRDefault="001F7EC2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TP.382.59.2020 BS</w:t>
          </w:r>
        </w:p>
      </w:tc>
    </w:tr>
    <w:tr w:rsidR="001F7EC2">
      <w:tc>
        <w:tcPr>
          <w:tcW w:w="4736" w:type="dxa"/>
          <w:tcBorders>
            <w:bottom w:val="single" w:sz="4" w:space="0" w:color="000000"/>
          </w:tcBorders>
          <w:shd w:val="clear" w:color="auto" w:fill="auto"/>
        </w:tcPr>
        <w:p w:rsidR="001F7EC2" w:rsidRDefault="001F7EC2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6" w:type="dxa"/>
          <w:tcBorders>
            <w:bottom w:val="single" w:sz="4" w:space="0" w:color="000000"/>
          </w:tcBorders>
          <w:shd w:val="clear" w:color="auto" w:fill="auto"/>
        </w:tcPr>
        <w:p w:rsidR="001F7EC2" w:rsidRDefault="001F7EC2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1F7EC2" w:rsidRDefault="001F7EC2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7E"/>
    <w:multiLevelType w:val="multilevel"/>
    <w:tmpl w:val="135ADC54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ED6847"/>
    <w:multiLevelType w:val="multilevel"/>
    <w:tmpl w:val="5AC8214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D61A8"/>
    <w:multiLevelType w:val="multilevel"/>
    <w:tmpl w:val="6AE692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6B6A"/>
    <w:multiLevelType w:val="multilevel"/>
    <w:tmpl w:val="3CF4E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72B8E"/>
    <w:multiLevelType w:val="multilevel"/>
    <w:tmpl w:val="209A167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2B4379"/>
    <w:multiLevelType w:val="multilevel"/>
    <w:tmpl w:val="60EA46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cs="Arial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097B8D"/>
    <w:multiLevelType w:val="multilevel"/>
    <w:tmpl w:val="2814E2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B23FD"/>
    <w:multiLevelType w:val="multilevel"/>
    <w:tmpl w:val="CDD4EC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0CE1408F"/>
    <w:multiLevelType w:val="multilevel"/>
    <w:tmpl w:val="F5A08CD2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0DA51A06"/>
    <w:multiLevelType w:val="multilevel"/>
    <w:tmpl w:val="2B5261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E6266E1"/>
    <w:multiLevelType w:val="multilevel"/>
    <w:tmpl w:val="3B2688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72EC8"/>
    <w:multiLevelType w:val="multilevel"/>
    <w:tmpl w:val="B38E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81F00C6"/>
    <w:multiLevelType w:val="multilevel"/>
    <w:tmpl w:val="29E8F2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Arial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07B4E"/>
    <w:multiLevelType w:val="multilevel"/>
    <w:tmpl w:val="639A80D8"/>
    <w:lvl w:ilvl="0">
      <w:start w:val="1"/>
      <w:numFmt w:val="decimal"/>
      <w:lvlText w:val="%1)"/>
      <w:lvlJc w:val="left"/>
      <w:pPr>
        <w:ind w:left="71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81278"/>
    <w:multiLevelType w:val="multilevel"/>
    <w:tmpl w:val="739EE5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A399F"/>
    <w:multiLevelType w:val="multilevel"/>
    <w:tmpl w:val="07C44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C35E40"/>
    <w:multiLevelType w:val="multilevel"/>
    <w:tmpl w:val="100AA6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31548"/>
    <w:multiLevelType w:val="multilevel"/>
    <w:tmpl w:val="403CA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567111"/>
    <w:multiLevelType w:val="multilevel"/>
    <w:tmpl w:val="D5C2099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/>
        <w:b w:val="0"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9">
    <w:nsid w:val="2DE27645"/>
    <w:multiLevelType w:val="multilevel"/>
    <w:tmpl w:val="EB3AB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4D4AD5"/>
    <w:multiLevelType w:val="multilevel"/>
    <w:tmpl w:val="4E3843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A03BD0"/>
    <w:multiLevelType w:val="multilevel"/>
    <w:tmpl w:val="4712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3"/>
      <w:numFmt w:val="decimal"/>
      <w:lvlText w:val="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31B35742"/>
    <w:multiLevelType w:val="multilevel"/>
    <w:tmpl w:val="6F9AB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80303"/>
    <w:multiLevelType w:val="multilevel"/>
    <w:tmpl w:val="61C67D7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4452D"/>
    <w:multiLevelType w:val="multilevel"/>
    <w:tmpl w:val="24C4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2054E"/>
    <w:multiLevelType w:val="multilevel"/>
    <w:tmpl w:val="40B003B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70" w:hanging="360"/>
      </w:pPr>
    </w:lvl>
    <w:lvl w:ilvl="2">
      <w:start w:val="1"/>
      <w:numFmt w:val="lowerRoman"/>
      <w:lvlText w:val="%3."/>
      <w:lvlJc w:val="right"/>
      <w:pPr>
        <w:ind w:left="1990" w:hanging="180"/>
      </w:pPr>
    </w:lvl>
    <w:lvl w:ilvl="3">
      <w:start w:val="1"/>
      <w:numFmt w:val="decimal"/>
      <w:lvlText w:val="%4."/>
      <w:lvlJc w:val="left"/>
      <w:pPr>
        <w:ind w:left="2710" w:hanging="360"/>
      </w:pPr>
    </w:lvl>
    <w:lvl w:ilvl="4">
      <w:start w:val="1"/>
      <w:numFmt w:val="lowerLetter"/>
      <w:lvlText w:val="%5."/>
      <w:lvlJc w:val="left"/>
      <w:pPr>
        <w:ind w:left="3430" w:hanging="360"/>
      </w:pPr>
    </w:lvl>
    <w:lvl w:ilvl="5">
      <w:start w:val="1"/>
      <w:numFmt w:val="lowerRoman"/>
      <w:lvlText w:val="%6."/>
      <w:lvlJc w:val="right"/>
      <w:pPr>
        <w:ind w:left="4150" w:hanging="180"/>
      </w:pPr>
    </w:lvl>
    <w:lvl w:ilvl="6">
      <w:start w:val="1"/>
      <w:numFmt w:val="decimal"/>
      <w:lvlText w:val="%7."/>
      <w:lvlJc w:val="left"/>
      <w:pPr>
        <w:ind w:left="4870" w:hanging="360"/>
      </w:pPr>
    </w:lvl>
    <w:lvl w:ilvl="7">
      <w:start w:val="1"/>
      <w:numFmt w:val="lowerLetter"/>
      <w:lvlText w:val="%8."/>
      <w:lvlJc w:val="left"/>
      <w:pPr>
        <w:ind w:left="5590" w:hanging="360"/>
      </w:pPr>
    </w:lvl>
    <w:lvl w:ilvl="8">
      <w:start w:val="1"/>
      <w:numFmt w:val="lowerRoman"/>
      <w:lvlText w:val="%9."/>
      <w:lvlJc w:val="right"/>
      <w:pPr>
        <w:ind w:left="6310" w:hanging="180"/>
      </w:pPr>
    </w:lvl>
  </w:abstractNum>
  <w:abstractNum w:abstractNumId="26">
    <w:nsid w:val="4BC04D3A"/>
    <w:multiLevelType w:val="multilevel"/>
    <w:tmpl w:val="F0C68B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A7050"/>
    <w:multiLevelType w:val="multilevel"/>
    <w:tmpl w:val="E0FEF1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674D43"/>
    <w:multiLevelType w:val="multilevel"/>
    <w:tmpl w:val="90F47F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7152EF"/>
    <w:multiLevelType w:val="multilevel"/>
    <w:tmpl w:val="B754C96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B4C49"/>
    <w:multiLevelType w:val="multilevel"/>
    <w:tmpl w:val="AE9621BA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D5876"/>
    <w:multiLevelType w:val="multilevel"/>
    <w:tmpl w:val="C3762BE0"/>
    <w:lvl w:ilvl="0">
      <w:start w:val="2"/>
      <w:numFmt w:val="decimal"/>
      <w:lvlText w:val="%1."/>
      <w:lvlJc w:val="left"/>
      <w:pPr>
        <w:ind w:left="927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B3531"/>
    <w:multiLevelType w:val="multilevel"/>
    <w:tmpl w:val="AD8E96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7610F"/>
    <w:multiLevelType w:val="multilevel"/>
    <w:tmpl w:val="9E28E128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0645B"/>
    <w:multiLevelType w:val="multilevel"/>
    <w:tmpl w:val="7E24BFD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AD77787"/>
    <w:multiLevelType w:val="multilevel"/>
    <w:tmpl w:val="3EB626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15B21"/>
    <w:multiLevelType w:val="multilevel"/>
    <w:tmpl w:val="7458C75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21C5F81"/>
    <w:multiLevelType w:val="multilevel"/>
    <w:tmpl w:val="2EE09AB2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72A876E8"/>
    <w:multiLevelType w:val="multilevel"/>
    <w:tmpl w:val="E656245A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734034AA"/>
    <w:multiLevelType w:val="multilevel"/>
    <w:tmpl w:val="55FAC0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>
    <w:nsid w:val="734E55AE"/>
    <w:multiLevelType w:val="multilevel"/>
    <w:tmpl w:val="528AE59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6E1282"/>
    <w:multiLevelType w:val="multilevel"/>
    <w:tmpl w:val="67F478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0F0AC2"/>
    <w:multiLevelType w:val="multilevel"/>
    <w:tmpl w:val="E6A62D6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6DC1F25"/>
    <w:multiLevelType w:val="multilevel"/>
    <w:tmpl w:val="2B501DD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DD6D8A"/>
    <w:multiLevelType w:val="multilevel"/>
    <w:tmpl w:val="10FAC98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C3B10"/>
    <w:multiLevelType w:val="multilevel"/>
    <w:tmpl w:val="B04CD1E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3763D"/>
    <w:multiLevelType w:val="multilevel"/>
    <w:tmpl w:val="B80C211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624588"/>
    <w:multiLevelType w:val="multilevel"/>
    <w:tmpl w:val="848A2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8"/>
  </w:num>
  <w:num w:numId="2">
    <w:abstractNumId w:val="40"/>
  </w:num>
  <w:num w:numId="3">
    <w:abstractNumId w:val="24"/>
  </w:num>
  <w:num w:numId="4">
    <w:abstractNumId w:val="35"/>
  </w:num>
  <w:num w:numId="5">
    <w:abstractNumId w:val="5"/>
  </w:num>
  <w:num w:numId="6">
    <w:abstractNumId w:val="45"/>
  </w:num>
  <w:num w:numId="7">
    <w:abstractNumId w:val="16"/>
  </w:num>
  <w:num w:numId="8">
    <w:abstractNumId w:val="0"/>
  </w:num>
  <w:num w:numId="9">
    <w:abstractNumId w:val="47"/>
  </w:num>
  <w:num w:numId="10">
    <w:abstractNumId w:val="32"/>
  </w:num>
  <w:num w:numId="11">
    <w:abstractNumId w:val="33"/>
  </w:num>
  <w:num w:numId="12">
    <w:abstractNumId w:val="23"/>
  </w:num>
  <w:num w:numId="13">
    <w:abstractNumId w:val="26"/>
  </w:num>
  <w:num w:numId="14">
    <w:abstractNumId w:val="20"/>
  </w:num>
  <w:num w:numId="15">
    <w:abstractNumId w:val="15"/>
  </w:num>
  <w:num w:numId="16">
    <w:abstractNumId w:val="44"/>
  </w:num>
  <w:num w:numId="17">
    <w:abstractNumId w:val="41"/>
  </w:num>
  <w:num w:numId="18">
    <w:abstractNumId w:val="34"/>
  </w:num>
  <w:num w:numId="19">
    <w:abstractNumId w:val="7"/>
  </w:num>
  <w:num w:numId="20">
    <w:abstractNumId w:val="39"/>
  </w:num>
  <w:num w:numId="21">
    <w:abstractNumId w:val="31"/>
  </w:num>
  <w:num w:numId="22">
    <w:abstractNumId w:val="29"/>
  </w:num>
  <w:num w:numId="23">
    <w:abstractNumId w:val="2"/>
  </w:num>
  <w:num w:numId="24">
    <w:abstractNumId w:val="14"/>
  </w:num>
  <w:num w:numId="25">
    <w:abstractNumId w:val="1"/>
  </w:num>
  <w:num w:numId="26">
    <w:abstractNumId w:val="12"/>
  </w:num>
  <w:num w:numId="27">
    <w:abstractNumId w:val="6"/>
  </w:num>
  <w:num w:numId="28">
    <w:abstractNumId w:val="25"/>
  </w:num>
  <w:num w:numId="29">
    <w:abstractNumId w:val="19"/>
  </w:num>
  <w:num w:numId="30">
    <w:abstractNumId w:val="3"/>
  </w:num>
  <w:num w:numId="31">
    <w:abstractNumId w:val="10"/>
  </w:num>
  <w:num w:numId="32">
    <w:abstractNumId w:val="22"/>
  </w:num>
  <w:num w:numId="33">
    <w:abstractNumId w:val="13"/>
  </w:num>
  <w:num w:numId="34">
    <w:abstractNumId w:val="17"/>
  </w:num>
  <w:num w:numId="35">
    <w:abstractNumId w:val="38"/>
  </w:num>
  <w:num w:numId="36">
    <w:abstractNumId w:val="37"/>
  </w:num>
  <w:num w:numId="37">
    <w:abstractNumId w:val="8"/>
  </w:num>
  <w:num w:numId="38">
    <w:abstractNumId w:val="36"/>
  </w:num>
  <w:num w:numId="39">
    <w:abstractNumId w:val="42"/>
  </w:num>
  <w:num w:numId="40">
    <w:abstractNumId w:val="27"/>
  </w:num>
  <w:num w:numId="41">
    <w:abstractNumId w:val="4"/>
  </w:num>
  <w:num w:numId="42">
    <w:abstractNumId w:val="43"/>
  </w:num>
  <w:num w:numId="43">
    <w:abstractNumId w:val="9"/>
  </w:num>
  <w:num w:numId="44">
    <w:abstractNumId w:val="21"/>
  </w:num>
  <w:num w:numId="45">
    <w:abstractNumId w:val="18"/>
  </w:num>
  <w:num w:numId="46">
    <w:abstractNumId w:val="46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B"/>
    <w:rsid w:val="00082ABB"/>
    <w:rsid w:val="00103CEF"/>
    <w:rsid w:val="001B6662"/>
    <w:rsid w:val="001F7EC2"/>
    <w:rsid w:val="00210261"/>
    <w:rsid w:val="002C0217"/>
    <w:rsid w:val="003C2DB0"/>
    <w:rsid w:val="003D3A85"/>
    <w:rsid w:val="007773BC"/>
    <w:rsid w:val="007947F2"/>
    <w:rsid w:val="007B27C8"/>
    <w:rsid w:val="007D74C6"/>
    <w:rsid w:val="00856234"/>
    <w:rsid w:val="009572E4"/>
    <w:rsid w:val="00AC105B"/>
    <w:rsid w:val="00BA7EEA"/>
    <w:rsid w:val="00DB42F5"/>
    <w:rsid w:val="00DB6269"/>
    <w:rsid w:val="00E30E8D"/>
    <w:rsid w:val="00E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000000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text1">
    <w:name w:val="text1"/>
    <w:qFormat/>
    <w:rsid w:val="00EA6D30"/>
    <w:rPr>
      <w:rFonts w:ascii="Verdana" w:hAnsi="Verdana"/>
      <w:color w:val="000000"/>
      <w:sz w:val="20"/>
      <w:szCs w:val="20"/>
    </w:rPr>
  </w:style>
  <w:style w:type="character" w:customStyle="1" w:styleId="Nagwek4Znak">
    <w:name w:val="Nagłówek 4 Znak"/>
    <w:link w:val="Nagwek4"/>
    <w:qFormat/>
    <w:rsid w:val="001826BD"/>
    <w:rPr>
      <w:rFonts w:ascii="Arial" w:hAnsi="Arial"/>
      <w:b/>
      <w:sz w:val="32"/>
    </w:rPr>
  </w:style>
  <w:style w:type="character" w:customStyle="1" w:styleId="txt-new">
    <w:name w:val="txt-new"/>
    <w:qFormat/>
    <w:rsid w:val="008F2274"/>
  </w:style>
  <w:style w:type="character" w:customStyle="1" w:styleId="info-list-value-uzasadnienie">
    <w:name w:val="info-list-value-uzasadnienie"/>
    <w:basedOn w:val="Domylnaczcionkaakapitu"/>
    <w:qFormat/>
    <w:rsid w:val="000B39B8"/>
  </w:style>
  <w:style w:type="character" w:customStyle="1" w:styleId="Tekstpodstawowywcity3Znak">
    <w:name w:val="Tekst podstawowy wcięty 3 Znak"/>
    <w:link w:val="Tekstpodstawowywcity3"/>
    <w:uiPriority w:val="99"/>
    <w:qFormat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258FF"/>
  </w:style>
  <w:style w:type="character" w:customStyle="1" w:styleId="NagwekZnak">
    <w:name w:val="Nagłówek Znak"/>
    <w:basedOn w:val="Domylnaczcionkaakapitu"/>
    <w:link w:val="Nagwek"/>
    <w:uiPriority w:val="99"/>
    <w:qFormat/>
    <w:rsid w:val="00BE0052"/>
  </w:style>
  <w:style w:type="character" w:customStyle="1" w:styleId="AkapitzlistZnak">
    <w:name w:val="Akapit z listą Znak"/>
    <w:link w:val="Akapitzlist"/>
    <w:uiPriority w:val="99"/>
    <w:qFormat/>
    <w:locked/>
    <w:rsid w:val="00CA77D5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34B"/>
    <w:rPr>
      <w:rFonts w:ascii="Arial" w:hAnsi="Arial"/>
      <w:sz w:val="28"/>
    </w:rPr>
  </w:style>
  <w:style w:type="character" w:customStyle="1" w:styleId="ListLabel1">
    <w:name w:val="ListLabel 1"/>
    <w:qFormat/>
    <w:rPr>
      <w:rFonts w:ascii="Arial" w:hAnsi="Arial"/>
      <w:b w:val="0"/>
      <w:color w:val="auto"/>
    </w:rPr>
  </w:style>
  <w:style w:type="character" w:customStyle="1" w:styleId="ListLabel2">
    <w:name w:val="ListLabel 2"/>
    <w:qFormat/>
    <w:rPr>
      <w:rFonts w:ascii="Arial" w:hAnsi="Arial"/>
      <w:b/>
      <w:sz w:val="20"/>
      <w:szCs w:val="20"/>
    </w:rPr>
  </w:style>
  <w:style w:type="character" w:customStyle="1" w:styleId="ListLabel3">
    <w:name w:val="ListLabel 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4">
    <w:name w:val="ListLabel 4"/>
    <w:qFormat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/>
      <w:b/>
      <w:sz w:val="20"/>
      <w:szCs w:val="20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">
    <w:name w:val="ListLabel 15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">
    <w:name w:val="ListLabel 16"/>
    <w:qFormat/>
    <w:rPr>
      <w:rFonts w:ascii="Arial" w:hAnsi="Arial"/>
      <w:sz w:val="20"/>
      <w:szCs w:val="20"/>
    </w:rPr>
  </w:style>
  <w:style w:type="character" w:customStyle="1" w:styleId="ListLabel17">
    <w:name w:val="ListLabel 17"/>
    <w:qFormat/>
    <w:rPr>
      <w:rFonts w:ascii="Arial" w:hAnsi="Arial"/>
      <w:b/>
      <w:sz w:val="20"/>
      <w:szCs w:val="20"/>
    </w:rPr>
  </w:style>
  <w:style w:type="character" w:customStyle="1" w:styleId="ListLabel18">
    <w:name w:val="ListLabel 18"/>
    <w:qFormat/>
    <w:rPr>
      <w:rFonts w:cs="Arial"/>
      <w:b/>
      <w:i w:val="0"/>
      <w:sz w:val="20"/>
      <w:szCs w:val="20"/>
    </w:rPr>
  </w:style>
  <w:style w:type="character" w:customStyle="1" w:styleId="ListLabel19">
    <w:name w:val="ListLabel 19"/>
    <w:qFormat/>
    <w:rPr>
      <w:b/>
      <w:i w:val="0"/>
      <w:sz w:val="20"/>
      <w:szCs w:val="20"/>
    </w:rPr>
  </w:style>
  <w:style w:type="character" w:customStyle="1" w:styleId="ListLabel20">
    <w:name w:val="ListLabel 20"/>
    <w:qFormat/>
    <w:rPr>
      <w:b w:val="0"/>
      <w:i w:val="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22">
    <w:name w:val="ListLabel 22"/>
    <w:qFormat/>
    <w:rPr>
      <w:rFonts w:ascii="Arial" w:hAnsi="Arial" w:cs="Arial"/>
      <w:b/>
      <w:i w:val="0"/>
      <w:sz w:val="20"/>
      <w:szCs w:val="20"/>
    </w:rPr>
  </w:style>
  <w:style w:type="character" w:customStyle="1" w:styleId="ListLabel23">
    <w:name w:val="ListLabel 23"/>
    <w:qFormat/>
    <w:rPr>
      <w:rFonts w:ascii="Arial" w:hAnsi="Arial"/>
      <w:b/>
      <w:sz w:val="20"/>
      <w:szCs w:val="20"/>
    </w:rPr>
  </w:style>
  <w:style w:type="character" w:customStyle="1" w:styleId="ListLabel24">
    <w:name w:val="ListLabel 24"/>
    <w:qFormat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qFormat/>
    <w:rPr>
      <w:rFonts w:ascii="Arial" w:hAnsi="Arial" w:cs="Arial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/>
      <w:sz w:val="20"/>
    </w:rPr>
  </w:style>
  <w:style w:type="character" w:customStyle="1" w:styleId="ListLabel34">
    <w:name w:val="ListLabel 3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35">
    <w:name w:val="ListLabel 35"/>
    <w:qFormat/>
    <w:rPr>
      <w:rFonts w:ascii="Arial" w:hAnsi="Arial"/>
      <w:sz w:val="20"/>
    </w:rPr>
  </w:style>
  <w:style w:type="character" w:customStyle="1" w:styleId="ListLabel36">
    <w:name w:val="ListLabel 36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37">
    <w:name w:val="ListLabel 37"/>
    <w:qFormat/>
    <w:rPr>
      <w:rFonts w:cs="Arial"/>
      <w:b w:val="0"/>
      <w:i w:val="0"/>
      <w:sz w:val="20"/>
      <w:szCs w:val="20"/>
    </w:rPr>
  </w:style>
  <w:style w:type="character" w:customStyle="1" w:styleId="ListLabel38">
    <w:name w:val="ListLabel 38"/>
    <w:qFormat/>
    <w:rPr>
      <w:b w:val="0"/>
      <w:i w:val="0"/>
      <w:sz w:val="20"/>
      <w:szCs w:val="20"/>
    </w:rPr>
  </w:style>
  <w:style w:type="character" w:customStyle="1" w:styleId="ListLabel39">
    <w:name w:val="ListLabel 39"/>
    <w:qFormat/>
    <w:rPr>
      <w:rFonts w:cs="Arial"/>
      <w:b w:val="0"/>
      <w:i w:val="0"/>
      <w:sz w:val="20"/>
      <w:szCs w:val="20"/>
    </w:rPr>
  </w:style>
  <w:style w:type="character" w:customStyle="1" w:styleId="ListLabel40">
    <w:name w:val="ListLabel 40"/>
    <w:qFormat/>
    <w:rPr>
      <w:rFonts w:ascii="Arial" w:hAnsi="Arial"/>
      <w:b/>
      <w:i w:val="0"/>
      <w:sz w:val="20"/>
      <w:szCs w:val="20"/>
    </w:rPr>
  </w:style>
  <w:style w:type="character" w:customStyle="1" w:styleId="ListLabel41">
    <w:name w:val="ListLabel 41"/>
    <w:qFormat/>
    <w:rPr>
      <w:rFonts w:ascii="Arial" w:hAnsi="Arial"/>
      <w:b w:val="0"/>
      <w:sz w:val="20"/>
      <w:szCs w:val="20"/>
    </w:rPr>
  </w:style>
  <w:style w:type="character" w:customStyle="1" w:styleId="ListLabel42">
    <w:name w:val="ListLabel 42"/>
    <w:qFormat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43">
    <w:name w:val="ListLabel 43"/>
    <w:qFormat/>
    <w:rPr>
      <w:rFonts w:ascii="Arial" w:hAnsi="Arial" w:cs="Arial"/>
      <w:sz w:val="20"/>
      <w:szCs w:val="20"/>
    </w:rPr>
  </w:style>
  <w:style w:type="character" w:customStyle="1" w:styleId="ListLabel44">
    <w:name w:val="ListLabel 4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45">
    <w:name w:val="ListLabel 45"/>
    <w:qFormat/>
    <w:rPr>
      <w:rFonts w:ascii="Arial" w:hAnsi="Arial"/>
      <w:sz w:val="20"/>
      <w:szCs w:val="20"/>
    </w:rPr>
  </w:style>
  <w:style w:type="character" w:customStyle="1" w:styleId="ListLabel46">
    <w:name w:val="ListLabel 46"/>
    <w:qFormat/>
    <w:rPr>
      <w:rFonts w:ascii="Arial" w:hAnsi="Arial" w:cs="Arial"/>
    </w:rPr>
  </w:style>
  <w:style w:type="character" w:customStyle="1" w:styleId="ListLabel47">
    <w:name w:val="ListLabel 47"/>
    <w:qFormat/>
    <w:rPr>
      <w:rFonts w:ascii="Arial" w:hAnsi="Arial"/>
      <w:sz w:val="20"/>
      <w:szCs w:val="20"/>
    </w:rPr>
  </w:style>
  <w:style w:type="character" w:customStyle="1" w:styleId="ListLabel48">
    <w:name w:val="ListLabel 48"/>
    <w:qFormat/>
    <w:rPr>
      <w:rFonts w:cs="Times New Roman"/>
      <w:b w:val="0"/>
      <w:i w:val="0"/>
      <w:sz w:val="20"/>
      <w:szCs w:val="20"/>
    </w:rPr>
  </w:style>
  <w:style w:type="character" w:customStyle="1" w:styleId="ListLabel49">
    <w:name w:val="ListLabel 49"/>
    <w:qFormat/>
    <w:rPr>
      <w:rFonts w:ascii="Arial" w:hAnsi="Arial"/>
      <w:sz w:val="20"/>
      <w:szCs w:val="20"/>
    </w:rPr>
  </w:style>
  <w:style w:type="character" w:customStyle="1" w:styleId="ListLabel50">
    <w:name w:val="ListLabel 50"/>
    <w:qFormat/>
    <w:rPr>
      <w:rFonts w:cs="Times New Roman"/>
      <w:b w:val="0"/>
      <w:i w:val="0"/>
      <w:sz w:val="20"/>
      <w:szCs w:val="20"/>
    </w:rPr>
  </w:style>
  <w:style w:type="character" w:customStyle="1" w:styleId="ListLabel51">
    <w:name w:val="ListLabel 51"/>
    <w:qFormat/>
    <w:rPr>
      <w:rFonts w:ascii="Arial" w:hAnsi="Arial"/>
      <w:i w:val="0"/>
      <w:sz w:val="20"/>
      <w:szCs w:val="20"/>
    </w:rPr>
  </w:style>
  <w:style w:type="character" w:customStyle="1" w:styleId="ListLabel52">
    <w:name w:val="ListLabel 52"/>
    <w:qFormat/>
    <w:rPr>
      <w:rFonts w:cs="Times New Roman"/>
      <w:b w:val="0"/>
      <w:i w:val="0"/>
      <w:sz w:val="20"/>
      <w:szCs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Times New Roman"/>
      <w:b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Arial" w:hAnsi="Arial" w:cs="Times New Roman"/>
      <w:sz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Arial" w:hAnsi="Arial" w:cs="Arial"/>
      <w:b/>
      <w:i w:val="0"/>
      <w:sz w:val="20"/>
      <w:szCs w:val="20"/>
    </w:rPr>
  </w:style>
  <w:style w:type="character" w:customStyle="1" w:styleId="ListLabel91">
    <w:name w:val="ListLabel 91"/>
    <w:qFormat/>
    <w:rPr>
      <w:rFonts w:cs="Arial"/>
      <w:b w:val="0"/>
      <w:i w:val="0"/>
      <w:sz w:val="20"/>
      <w:szCs w:val="20"/>
    </w:rPr>
  </w:style>
  <w:style w:type="character" w:customStyle="1" w:styleId="ListLabel92">
    <w:name w:val="ListLabel 92"/>
    <w:qFormat/>
    <w:rPr>
      <w:b w:val="0"/>
      <w:i w:val="0"/>
      <w:sz w:val="20"/>
      <w:szCs w:val="20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5">
    <w:name w:val="ListLabel 95"/>
    <w:qFormat/>
    <w:rPr>
      <w:b w:val="0"/>
      <w:bCs w:val="0"/>
      <w:i w:val="0"/>
      <w:iCs w:val="0"/>
      <w:sz w:val="20"/>
      <w:szCs w:val="20"/>
    </w:rPr>
  </w:style>
  <w:style w:type="character" w:customStyle="1" w:styleId="ListLabel96">
    <w:name w:val="ListLabel 96"/>
    <w:qFormat/>
    <w:rPr>
      <w:b w:val="0"/>
      <w:bCs w:val="0"/>
      <w:i w:val="0"/>
      <w:iCs w:val="0"/>
      <w:sz w:val="20"/>
      <w:szCs w:val="20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105">
    <w:name w:val="ListLabel 105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effect w:val="none"/>
      <w:vertAlign w:val="baseline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sz w:val="20"/>
      <w:szCs w:val="20"/>
    </w:rPr>
  </w:style>
  <w:style w:type="character" w:customStyle="1" w:styleId="ListLabel125">
    <w:name w:val="ListLabel 125"/>
    <w:qFormat/>
    <w:rPr>
      <w:rFonts w:cs="Times New Roman"/>
      <w:b w:val="0"/>
      <w:i w:val="0"/>
      <w:sz w:val="20"/>
      <w:szCs w:val="20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ascii="Arial" w:hAnsi="Arial" w:cs="Arial"/>
      <w:lang w:eastAsia="ar-SA"/>
    </w:rPr>
  </w:style>
  <w:style w:type="character" w:customStyle="1" w:styleId="ListLabel136">
    <w:name w:val="ListLabel 136"/>
    <w:qFormat/>
    <w:rPr>
      <w:rFonts w:ascii="Arial" w:hAnsi="Arial" w:cs="Arial"/>
    </w:rPr>
  </w:style>
  <w:style w:type="character" w:customStyle="1" w:styleId="ListLabel137">
    <w:name w:val="ListLabel 137"/>
    <w:qFormat/>
    <w:rPr>
      <w:rFonts w:ascii="Arial" w:hAnsi="Arial"/>
      <w:b w:val="0"/>
      <w:color w:val="auto"/>
    </w:rPr>
  </w:style>
  <w:style w:type="character" w:customStyle="1" w:styleId="ListLabel138">
    <w:name w:val="ListLabel 138"/>
    <w:qFormat/>
    <w:rPr>
      <w:rFonts w:ascii="Arial" w:hAnsi="Arial"/>
      <w:b/>
      <w:sz w:val="20"/>
      <w:szCs w:val="20"/>
    </w:rPr>
  </w:style>
  <w:style w:type="character" w:customStyle="1" w:styleId="ListLabel139">
    <w:name w:val="ListLabel 13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40">
    <w:name w:val="ListLabel 140"/>
    <w:qFormat/>
    <w:rPr>
      <w:rFonts w:cs="Arial"/>
      <w:b w:val="0"/>
      <w:i w:val="0"/>
      <w:sz w:val="20"/>
      <w:szCs w:val="20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/>
      <w:b/>
      <w:sz w:val="20"/>
      <w:szCs w:val="20"/>
    </w:rPr>
  </w:style>
  <w:style w:type="character" w:customStyle="1" w:styleId="ListLabel148">
    <w:name w:val="ListLabel 148"/>
    <w:qFormat/>
    <w:rPr>
      <w:sz w:val="24"/>
    </w:rPr>
  </w:style>
  <w:style w:type="character" w:customStyle="1" w:styleId="ListLabel149">
    <w:name w:val="ListLabel 14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9">
    <w:name w:val="ListLabel 15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0">
    <w:name w:val="ListLabel 160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1">
    <w:name w:val="ListLabel 161"/>
    <w:qFormat/>
    <w:rPr>
      <w:rFonts w:ascii="Arial" w:hAnsi="Arial"/>
      <w:sz w:val="20"/>
      <w:szCs w:val="20"/>
    </w:rPr>
  </w:style>
  <w:style w:type="character" w:customStyle="1" w:styleId="ListLabel162">
    <w:name w:val="ListLabel 162"/>
    <w:qFormat/>
    <w:rPr>
      <w:rFonts w:ascii="Arial" w:hAnsi="Arial"/>
      <w:b/>
      <w:sz w:val="20"/>
      <w:szCs w:val="20"/>
    </w:rPr>
  </w:style>
  <w:style w:type="character" w:customStyle="1" w:styleId="ListLabel163">
    <w:name w:val="ListLabel 163"/>
    <w:qFormat/>
    <w:rPr>
      <w:rFonts w:cs="Arial"/>
      <w:b/>
      <w:i w:val="0"/>
      <w:sz w:val="20"/>
      <w:szCs w:val="20"/>
    </w:rPr>
  </w:style>
  <w:style w:type="character" w:customStyle="1" w:styleId="ListLabel164">
    <w:name w:val="ListLabel 164"/>
    <w:qFormat/>
    <w:rPr>
      <w:rFonts w:cs="Symbol"/>
      <w:b/>
      <w:i w:val="0"/>
      <w:sz w:val="20"/>
      <w:szCs w:val="20"/>
    </w:rPr>
  </w:style>
  <w:style w:type="character" w:customStyle="1" w:styleId="ListLabel165">
    <w:name w:val="ListLabel 165"/>
    <w:qFormat/>
    <w:rPr>
      <w:b w:val="0"/>
      <w:i w:val="0"/>
      <w:sz w:val="20"/>
      <w:szCs w:val="20"/>
    </w:rPr>
  </w:style>
  <w:style w:type="character" w:customStyle="1" w:styleId="ListLabel166">
    <w:name w:val="ListLabel 166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7">
    <w:name w:val="ListLabel 167"/>
    <w:qFormat/>
    <w:rPr>
      <w:rFonts w:ascii="Arial" w:hAnsi="Arial" w:cs="Arial"/>
      <w:b/>
      <w:i w:val="0"/>
      <w:sz w:val="20"/>
      <w:szCs w:val="20"/>
    </w:rPr>
  </w:style>
  <w:style w:type="character" w:customStyle="1" w:styleId="ListLabel168">
    <w:name w:val="ListLabel 168"/>
    <w:qFormat/>
    <w:rPr>
      <w:rFonts w:ascii="Arial" w:hAnsi="Arial"/>
      <w:b/>
      <w:sz w:val="20"/>
      <w:szCs w:val="20"/>
    </w:rPr>
  </w:style>
  <w:style w:type="character" w:customStyle="1" w:styleId="ListLabel169">
    <w:name w:val="ListLabel 169"/>
    <w:qFormat/>
    <w:rPr>
      <w:rFonts w:cs="Times New Roman"/>
      <w:b w:val="0"/>
      <w:i w:val="0"/>
      <w:sz w:val="20"/>
      <w:szCs w:val="20"/>
    </w:rPr>
  </w:style>
  <w:style w:type="character" w:customStyle="1" w:styleId="ListLabel170">
    <w:name w:val="ListLabel 170"/>
    <w:qFormat/>
    <w:rPr>
      <w:rFonts w:ascii="Arial" w:hAnsi="Arial" w:cs="Arial"/>
      <w:b/>
      <w:i w:val="0"/>
      <w:sz w:val="20"/>
      <w:szCs w:val="20"/>
    </w:rPr>
  </w:style>
  <w:style w:type="character" w:customStyle="1" w:styleId="ListLabel171">
    <w:name w:val="ListLabel 171"/>
    <w:qFormat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ListLabel172">
    <w:name w:val="ListLabel 172"/>
    <w:qFormat/>
    <w:rPr>
      <w:rFonts w:ascii="Arial" w:hAnsi="Arial"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Arial" w:hAnsi="Arial"/>
      <w:sz w:val="20"/>
    </w:rPr>
  </w:style>
  <w:style w:type="character" w:customStyle="1" w:styleId="ListLabel191">
    <w:name w:val="ListLabel 19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92">
    <w:name w:val="ListLabel 192"/>
    <w:qFormat/>
    <w:rPr>
      <w:rFonts w:ascii="Arial" w:hAnsi="Arial"/>
      <w:sz w:val="20"/>
    </w:rPr>
  </w:style>
  <w:style w:type="character" w:customStyle="1" w:styleId="ListLabel193">
    <w:name w:val="ListLabel 19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94">
    <w:name w:val="ListLabel 194"/>
    <w:qFormat/>
    <w:rPr>
      <w:rFonts w:cs="Arial"/>
      <w:b w:val="0"/>
      <w:i w:val="0"/>
      <w:sz w:val="20"/>
      <w:szCs w:val="20"/>
    </w:rPr>
  </w:style>
  <w:style w:type="character" w:customStyle="1" w:styleId="ListLabel195">
    <w:name w:val="ListLabel 195"/>
    <w:qFormat/>
    <w:rPr>
      <w:b w:val="0"/>
      <w:i w:val="0"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i w:val="0"/>
      <w:sz w:val="20"/>
      <w:szCs w:val="20"/>
    </w:rPr>
  </w:style>
  <w:style w:type="character" w:customStyle="1" w:styleId="ListLabel197">
    <w:name w:val="ListLabel 197"/>
    <w:qFormat/>
    <w:rPr>
      <w:rFonts w:ascii="Arial" w:hAnsi="Arial"/>
      <w:b/>
      <w:i w:val="0"/>
      <w:sz w:val="20"/>
      <w:szCs w:val="20"/>
    </w:rPr>
  </w:style>
  <w:style w:type="character" w:customStyle="1" w:styleId="ListLabel198">
    <w:name w:val="ListLabel 198"/>
    <w:qFormat/>
    <w:rPr>
      <w:rFonts w:ascii="Arial" w:hAnsi="Arial"/>
      <w:b w:val="0"/>
      <w:sz w:val="20"/>
      <w:szCs w:val="20"/>
    </w:rPr>
  </w:style>
  <w:style w:type="character" w:customStyle="1" w:styleId="ListLabel199">
    <w:name w:val="ListLabel 199"/>
    <w:qFormat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ascii="Arial" w:hAnsi="Arial" w:cs="Arial"/>
      <w:sz w:val="20"/>
      <w:szCs w:val="20"/>
    </w:rPr>
  </w:style>
  <w:style w:type="character" w:customStyle="1" w:styleId="ListLabel201">
    <w:name w:val="ListLabel 20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202">
    <w:name w:val="ListLabel 202"/>
    <w:qFormat/>
    <w:rPr>
      <w:rFonts w:ascii="Arial" w:hAnsi="Arial"/>
      <w:sz w:val="20"/>
      <w:szCs w:val="20"/>
    </w:rPr>
  </w:style>
  <w:style w:type="character" w:customStyle="1" w:styleId="ListLabel203">
    <w:name w:val="ListLabel 203"/>
    <w:qFormat/>
    <w:rPr>
      <w:rFonts w:ascii="Arial" w:hAnsi="Arial" w:cs="Arial"/>
    </w:rPr>
  </w:style>
  <w:style w:type="character" w:customStyle="1" w:styleId="ListLabel204">
    <w:name w:val="ListLabel 204"/>
    <w:qFormat/>
    <w:rPr>
      <w:rFonts w:ascii="Arial" w:hAnsi="Arial"/>
      <w:sz w:val="20"/>
      <w:szCs w:val="20"/>
    </w:rPr>
  </w:style>
  <w:style w:type="character" w:customStyle="1" w:styleId="ListLabel205">
    <w:name w:val="ListLabel 205"/>
    <w:qFormat/>
    <w:rPr>
      <w:rFonts w:cs="Times New Roman"/>
      <w:b w:val="0"/>
      <w:i w:val="0"/>
      <w:sz w:val="20"/>
      <w:szCs w:val="20"/>
    </w:rPr>
  </w:style>
  <w:style w:type="character" w:customStyle="1" w:styleId="ListLabel206">
    <w:name w:val="ListLabel 206"/>
    <w:qFormat/>
    <w:rPr>
      <w:rFonts w:ascii="Arial" w:hAnsi="Arial"/>
      <w:sz w:val="20"/>
      <w:szCs w:val="20"/>
    </w:rPr>
  </w:style>
  <w:style w:type="character" w:customStyle="1" w:styleId="ListLabel207">
    <w:name w:val="ListLabel 207"/>
    <w:qFormat/>
    <w:rPr>
      <w:rFonts w:cs="Times New Roman"/>
      <w:b w:val="0"/>
      <w:i w:val="0"/>
      <w:sz w:val="20"/>
      <w:szCs w:val="20"/>
    </w:rPr>
  </w:style>
  <w:style w:type="character" w:customStyle="1" w:styleId="ListLabel208">
    <w:name w:val="ListLabel 208"/>
    <w:qFormat/>
    <w:rPr>
      <w:rFonts w:ascii="Arial" w:hAnsi="Arial"/>
      <w:i w:val="0"/>
      <w:sz w:val="20"/>
      <w:szCs w:val="20"/>
    </w:rPr>
  </w:style>
  <w:style w:type="character" w:customStyle="1" w:styleId="ListLabel209">
    <w:name w:val="ListLabel 209"/>
    <w:qFormat/>
    <w:rPr>
      <w:rFonts w:cs="Times New Roman"/>
      <w:b w:val="0"/>
      <w:i w:val="0"/>
      <w:sz w:val="20"/>
      <w:szCs w:val="20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Times New Roman"/>
      <w:b/>
      <w:sz w:val="20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Arial" w:hAnsi="Arial" w:cs="Times New Roman"/>
      <w:sz w:val="20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Arial" w:hAnsi="Arial" w:cs="Arial"/>
      <w:b/>
      <w:i w:val="0"/>
      <w:sz w:val="20"/>
      <w:szCs w:val="20"/>
    </w:rPr>
  </w:style>
  <w:style w:type="character" w:customStyle="1" w:styleId="ListLabel254">
    <w:name w:val="ListLabel 254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55">
    <w:name w:val="ListLabel 255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effect w:val="none"/>
      <w:vertAlign w:val="baseline"/>
    </w:rPr>
  </w:style>
  <w:style w:type="character" w:customStyle="1" w:styleId="ListLabel273">
    <w:name w:val="ListLabel 273"/>
    <w:qFormat/>
    <w:rPr>
      <w:rFonts w:ascii="Arial" w:hAnsi="Arial" w:cs="Arial"/>
      <w:lang w:eastAsia="ar-SA"/>
    </w:rPr>
  </w:style>
  <w:style w:type="character" w:customStyle="1" w:styleId="ListLabel274">
    <w:name w:val="ListLabel 274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styleId="Lista">
    <w:name w:val="List"/>
    <w:basedOn w:val="Normalny"/>
    <w:rsid w:val="006F750E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  <w:rPr>
      <w:sz w:val="24"/>
    </w:rPr>
  </w:style>
  <w:style w:type="paragraph" w:styleId="Tekstpodstawowy2">
    <w:name w:val="Body Text 2"/>
    <w:basedOn w:val="Normalny"/>
    <w:qFormat/>
    <w:rPr>
      <w:rFonts w:ascii="Arial" w:hAnsi="Arial"/>
      <w:sz w:val="24"/>
    </w:rPr>
  </w:style>
  <w:style w:type="paragraph" w:customStyle="1" w:styleId="TableText">
    <w:name w:val="Table Text"/>
    <w:basedOn w:val="Normalny"/>
    <w:qFormat/>
    <w:pPr>
      <w:widowControl w:val="0"/>
      <w:tabs>
        <w:tab w:val="decimal" w:pos="0"/>
      </w:tabs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qFormat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pacing w:beforeAutospacing="1" w:afterAutospacing="1"/>
    </w:pPr>
    <w:rPr>
      <w:sz w:val="24"/>
      <w:szCs w:val="24"/>
    </w:rPr>
  </w:style>
  <w:style w:type="paragraph" w:styleId="Tekstpodstawowy3">
    <w:name w:val="Body Text 3"/>
    <w:basedOn w:val="Normalny"/>
    <w:qFormat/>
    <w:pPr>
      <w:ind w:right="-1"/>
      <w:jc w:val="both"/>
    </w:pPr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paragraph" w:customStyle="1" w:styleId="Tekstdymka1">
    <w:name w:val="Tekst dymka1"/>
    <w:basedOn w:val="Normalny"/>
    <w:qFormat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qFormat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qFormat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qFormat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qFormat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qFormat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qFormat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qFormat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qFormat/>
    <w:rsid w:val="003716A5"/>
    <w:rPr>
      <w:sz w:val="24"/>
      <w:szCs w:val="24"/>
    </w:rPr>
  </w:style>
  <w:style w:type="paragraph" w:customStyle="1" w:styleId="normaltableau">
    <w:name w:val="normal_tableau"/>
    <w:basedOn w:val="Normalny"/>
    <w:qFormat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qFormat/>
    <w:rsid w:val="00BD754B"/>
    <w:rPr>
      <w:sz w:val="24"/>
      <w:szCs w:val="24"/>
    </w:rPr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qFormat/>
    <w:rsid w:val="00442516"/>
    <w:rPr>
      <w:sz w:val="24"/>
      <w:szCs w:val="24"/>
    </w:rPr>
  </w:style>
  <w:style w:type="paragraph" w:customStyle="1" w:styleId="Standard">
    <w:name w:val="Standard"/>
    <w:qFormat/>
    <w:rsid w:val="00CA77D5"/>
    <w:pPr>
      <w:suppressAutoHyphens/>
      <w:textAlignment w:val="baseline"/>
    </w:pPr>
    <w:rPr>
      <w:kern w:val="2"/>
    </w:rPr>
  </w:style>
  <w:style w:type="paragraph" w:customStyle="1" w:styleId="WW-Domylnie">
    <w:name w:val="WW-Domyślnie"/>
    <w:qFormat/>
    <w:rsid w:val="006F4B66"/>
    <w:pPr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6F4B66"/>
    <w:pPr>
      <w:ind w:left="720"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A60C70"/>
    <w:pPr>
      <w:suppressLineNumbers/>
      <w:suppressAutoHyphens/>
    </w:pPr>
    <w:rPr>
      <w:lang w:eastAsia="zh-CN"/>
    </w:rPr>
  </w:style>
  <w:style w:type="numbering" w:customStyle="1" w:styleId="Styl1">
    <w:name w:val="Styl1"/>
    <w:qFormat/>
    <w:rsid w:val="00C82841"/>
  </w:style>
  <w:style w:type="numbering" w:customStyle="1" w:styleId="Bezlisty1">
    <w:name w:val="Bez listy1"/>
    <w:uiPriority w:val="99"/>
    <w:semiHidden/>
    <w:unhideWhenUsed/>
    <w:qFormat/>
    <w:rsid w:val="00C82841"/>
  </w:style>
  <w:style w:type="numbering" w:customStyle="1" w:styleId="Styl11">
    <w:name w:val="Styl11"/>
    <w:qFormat/>
    <w:rsid w:val="009B0BDE"/>
  </w:style>
  <w:style w:type="table" w:styleId="Tabela-Siatka">
    <w:name w:val="Table Grid"/>
    <w:basedOn w:val="Standardowy"/>
    <w:uiPriority w:val="59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000000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text1">
    <w:name w:val="text1"/>
    <w:qFormat/>
    <w:rsid w:val="00EA6D30"/>
    <w:rPr>
      <w:rFonts w:ascii="Verdana" w:hAnsi="Verdana"/>
      <w:color w:val="000000"/>
      <w:sz w:val="20"/>
      <w:szCs w:val="20"/>
    </w:rPr>
  </w:style>
  <w:style w:type="character" w:customStyle="1" w:styleId="Nagwek4Znak">
    <w:name w:val="Nagłówek 4 Znak"/>
    <w:link w:val="Nagwek4"/>
    <w:qFormat/>
    <w:rsid w:val="001826BD"/>
    <w:rPr>
      <w:rFonts w:ascii="Arial" w:hAnsi="Arial"/>
      <w:b/>
      <w:sz w:val="32"/>
    </w:rPr>
  </w:style>
  <w:style w:type="character" w:customStyle="1" w:styleId="txt-new">
    <w:name w:val="txt-new"/>
    <w:qFormat/>
    <w:rsid w:val="008F2274"/>
  </w:style>
  <w:style w:type="character" w:customStyle="1" w:styleId="info-list-value-uzasadnienie">
    <w:name w:val="info-list-value-uzasadnienie"/>
    <w:basedOn w:val="Domylnaczcionkaakapitu"/>
    <w:qFormat/>
    <w:rsid w:val="000B39B8"/>
  </w:style>
  <w:style w:type="character" w:customStyle="1" w:styleId="Tekstpodstawowywcity3Znak">
    <w:name w:val="Tekst podstawowy wcięty 3 Znak"/>
    <w:link w:val="Tekstpodstawowywcity3"/>
    <w:uiPriority w:val="99"/>
    <w:qFormat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258FF"/>
  </w:style>
  <w:style w:type="character" w:customStyle="1" w:styleId="NagwekZnak">
    <w:name w:val="Nagłówek Znak"/>
    <w:basedOn w:val="Domylnaczcionkaakapitu"/>
    <w:link w:val="Nagwek"/>
    <w:uiPriority w:val="99"/>
    <w:qFormat/>
    <w:rsid w:val="00BE0052"/>
  </w:style>
  <w:style w:type="character" w:customStyle="1" w:styleId="AkapitzlistZnak">
    <w:name w:val="Akapit z listą Znak"/>
    <w:link w:val="Akapitzlist"/>
    <w:uiPriority w:val="99"/>
    <w:qFormat/>
    <w:locked/>
    <w:rsid w:val="00CA77D5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34B"/>
    <w:rPr>
      <w:rFonts w:ascii="Arial" w:hAnsi="Arial"/>
      <w:sz w:val="28"/>
    </w:rPr>
  </w:style>
  <w:style w:type="character" w:customStyle="1" w:styleId="ListLabel1">
    <w:name w:val="ListLabel 1"/>
    <w:qFormat/>
    <w:rPr>
      <w:rFonts w:ascii="Arial" w:hAnsi="Arial"/>
      <w:b w:val="0"/>
      <w:color w:val="auto"/>
    </w:rPr>
  </w:style>
  <w:style w:type="character" w:customStyle="1" w:styleId="ListLabel2">
    <w:name w:val="ListLabel 2"/>
    <w:qFormat/>
    <w:rPr>
      <w:rFonts w:ascii="Arial" w:hAnsi="Arial"/>
      <w:b/>
      <w:sz w:val="20"/>
      <w:szCs w:val="20"/>
    </w:rPr>
  </w:style>
  <w:style w:type="character" w:customStyle="1" w:styleId="ListLabel3">
    <w:name w:val="ListLabel 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4">
    <w:name w:val="ListLabel 4"/>
    <w:qFormat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/>
      <w:b/>
      <w:sz w:val="20"/>
      <w:szCs w:val="20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">
    <w:name w:val="ListLabel 15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">
    <w:name w:val="ListLabel 16"/>
    <w:qFormat/>
    <w:rPr>
      <w:rFonts w:ascii="Arial" w:hAnsi="Arial"/>
      <w:sz w:val="20"/>
      <w:szCs w:val="20"/>
    </w:rPr>
  </w:style>
  <w:style w:type="character" w:customStyle="1" w:styleId="ListLabel17">
    <w:name w:val="ListLabel 17"/>
    <w:qFormat/>
    <w:rPr>
      <w:rFonts w:ascii="Arial" w:hAnsi="Arial"/>
      <w:b/>
      <w:sz w:val="20"/>
      <w:szCs w:val="20"/>
    </w:rPr>
  </w:style>
  <w:style w:type="character" w:customStyle="1" w:styleId="ListLabel18">
    <w:name w:val="ListLabel 18"/>
    <w:qFormat/>
    <w:rPr>
      <w:rFonts w:cs="Arial"/>
      <w:b/>
      <w:i w:val="0"/>
      <w:sz w:val="20"/>
      <w:szCs w:val="20"/>
    </w:rPr>
  </w:style>
  <w:style w:type="character" w:customStyle="1" w:styleId="ListLabel19">
    <w:name w:val="ListLabel 19"/>
    <w:qFormat/>
    <w:rPr>
      <w:b/>
      <w:i w:val="0"/>
      <w:sz w:val="20"/>
      <w:szCs w:val="20"/>
    </w:rPr>
  </w:style>
  <w:style w:type="character" w:customStyle="1" w:styleId="ListLabel20">
    <w:name w:val="ListLabel 20"/>
    <w:qFormat/>
    <w:rPr>
      <w:b w:val="0"/>
      <w:i w:val="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22">
    <w:name w:val="ListLabel 22"/>
    <w:qFormat/>
    <w:rPr>
      <w:rFonts w:ascii="Arial" w:hAnsi="Arial" w:cs="Arial"/>
      <w:b/>
      <w:i w:val="0"/>
      <w:sz w:val="20"/>
      <w:szCs w:val="20"/>
    </w:rPr>
  </w:style>
  <w:style w:type="character" w:customStyle="1" w:styleId="ListLabel23">
    <w:name w:val="ListLabel 23"/>
    <w:qFormat/>
    <w:rPr>
      <w:rFonts w:ascii="Arial" w:hAnsi="Arial"/>
      <w:b/>
      <w:sz w:val="20"/>
      <w:szCs w:val="20"/>
    </w:rPr>
  </w:style>
  <w:style w:type="character" w:customStyle="1" w:styleId="ListLabel24">
    <w:name w:val="ListLabel 24"/>
    <w:qFormat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qFormat/>
    <w:rPr>
      <w:rFonts w:ascii="Arial" w:hAnsi="Arial" w:cs="Arial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/>
      <w:sz w:val="20"/>
    </w:rPr>
  </w:style>
  <w:style w:type="character" w:customStyle="1" w:styleId="ListLabel34">
    <w:name w:val="ListLabel 3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35">
    <w:name w:val="ListLabel 35"/>
    <w:qFormat/>
    <w:rPr>
      <w:rFonts w:ascii="Arial" w:hAnsi="Arial"/>
      <w:sz w:val="20"/>
    </w:rPr>
  </w:style>
  <w:style w:type="character" w:customStyle="1" w:styleId="ListLabel36">
    <w:name w:val="ListLabel 36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37">
    <w:name w:val="ListLabel 37"/>
    <w:qFormat/>
    <w:rPr>
      <w:rFonts w:cs="Arial"/>
      <w:b w:val="0"/>
      <w:i w:val="0"/>
      <w:sz w:val="20"/>
      <w:szCs w:val="20"/>
    </w:rPr>
  </w:style>
  <w:style w:type="character" w:customStyle="1" w:styleId="ListLabel38">
    <w:name w:val="ListLabel 38"/>
    <w:qFormat/>
    <w:rPr>
      <w:b w:val="0"/>
      <w:i w:val="0"/>
      <w:sz w:val="20"/>
      <w:szCs w:val="20"/>
    </w:rPr>
  </w:style>
  <w:style w:type="character" w:customStyle="1" w:styleId="ListLabel39">
    <w:name w:val="ListLabel 39"/>
    <w:qFormat/>
    <w:rPr>
      <w:rFonts w:cs="Arial"/>
      <w:b w:val="0"/>
      <w:i w:val="0"/>
      <w:sz w:val="20"/>
      <w:szCs w:val="20"/>
    </w:rPr>
  </w:style>
  <w:style w:type="character" w:customStyle="1" w:styleId="ListLabel40">
    <w:name w:val="ListLabel 40"/>
    <w:qFormat/>
    <w:rPr>
      <w:rFonts w:ascii="Arial" w:hAnsi="Arial"/>
      <w:b/>
      <w:i w:val="0"/>
      <w:sz w:val="20"/>
      <w:szCs w:val="20"/>
    </w:rPr>
  </w:style>
  <w:style w:type="character" w:customStyle="1" w:styleId="ListLabel41">
    <w:name w:val="ListLabel 41"/>
    <w:qFormat/>
    <w:rPr>
      <w:rFonts w:ascii="Arial" w:hAnsi="Arial"/>
      <w:b w:val="0"/>
      <w:sz w:val="20"/>
      <w:szCs w:val="20"/>
    </w:rPr>
  </w:style>
  <w:style w:type="character" w:customStyle="1" w:styleId="ListLabel42">
    <w:name w:val="ListLabel 42"/>
    <w:qFormat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43">
    <w:name w:val="ListLabel 43"/>
    <w:qFormat/>
    <w:rPr>
      <w:rFonts w:ascii="Arial" w:hAnsi="Arial" w:cs="Arial"/>
      <w:sz w:val="20"/>
      <w:szCs w:val="20"/>
    </w:rPr>
  </w:style>
  <w:style w:type="character" w:customStyle="1" w:styleId="ListLabel44">
    <w:name w:val="ListLabel 44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45">
    <w:name w:val="ListLabel 45"/>
    <w:qFormat/>
    <w:rPr>
      <w:rFonts w:ascii="Arial" w:hAnsi="Arial"/>
      <w:sz w:val="20"/>
      <w:szCs w:val="20"/>
    </w:rPr>
  </w:style>
  <w:style w:type="character" w:customStyle="1" w:styleId="ListLabel46">
    <w:name w:val="ListLabel 46"/>
    <w:qFormat/>
    <w:rPr>
      <w:rFonts w:ascii="Arial" w:hAnsi="Arial" w:cs="Arial"/>
    </w:rPr>
  </w:style>
  <w:style w:type="character" w:customStyle="1" w:styleId="ListLabel47">
    <w:name w:val="ListLabel 47"/>
    <w:qFormat/>
    <w:rPr>
      <w:rFonts w:ascii="Arial" w:hAnsi="Arial"/>
      <w:sz w:val="20"/>
      <w:szCs w:val="20"/>
    </w:rPr>
  </w:style>
  <w:style w:type="character" w:customStyle="1" w:styleId="ListLabel48">
    <w:name w:val="ListLabel 48"/>
    <w:qFormat/>
    <w:rPr>
      <w:rFonts w:cs="Times New Roman"/>
      <w:b w:val="0"/>
      <w:i w:val="0"/>
      <w:sz w:val="20"/>
      <w:szCs w:val="20"/>
    </w:rPr>
  </w:style>
  <w:style w:type="character" w:customStyle="1" w:styleId="ListLabel49">
    <w:name w:val="ListLabel 49"/>
    <w:qFormat/>
    <w:rPr>
      <w:rFonts w:ascii="Arial" w:hAnsi="Arial"/>
      <w:sz w:val="20"/>
      <w:szCs w:val="20"/>
    </w:rPr>
  </w:style>
  <w:style w:type="character" w:customStyle="1" w:styleId="ListLabel50">
    <w:name w:val="ListLabel 50"/>
    <w:qFormat/>
    <w:rPr>
      <w:rFonts w:cs="Times New Roman"/>
      <w:b w:val="0"/>
      <w:i w:val="0"/>
      <w:sz w:val="20"/>
      <w:szCs w:val="20"/>
    </w:rPr>
  </w:style>
  <w:style w:type="character" w:customStyle="1" w:styleId="ListLabel51">
    <w:name w:val="ListLabel 51"/>
    <w:qFormat/>
    <w:rPr>
      <w:rFonts w:ascii="Arial" w:hAnsi="Arial"/>
      <w:i w:val="0"/>
      <w:sz w:val="20"/>
      <w:szCs w:val="20"/>
    </w:rPr>
  </w:style>
  <w:style w:type="character" w:customStyle="1" w:styleId="ListLabel52">
    <w:name w:val="ListLabel 52"/>
    <w:qFormat/>
    <w:rPr>
      <w:rFonts w:cs="Times New Roman"/>
      <w:b w:val="0"/>
      <w:i w:val="0"/>
      <w:sz w:val="20"/>
      <w:szCs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Times New Roman"/>
      <w:b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Arial" w:hAnsi="Arial" w:cs="Times New Roman"/>
      <w:sz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Arial" w:hAnsi="Arial" w:cs="Arial"/>
      <w:b/>
      <w:i w:val="0"/>
      <w:sz w:val="20"/>
      <w:szCs w:val="20"/>
    </w:rPr>
  </w:style>
  <w:style w:type="character" w:customStyle="1" w:styleId="ListLabel91">
    <w:name w:val="ListLabel 91"/>
    <w:qFormat/>
    <w:rPr>
      <w:rFonts w:cs="Arial"/>
      <w:b w:val="0"/>
      <w:i w:val="0"/>
      <w:sz w:val="20"/>
      <w:szCs w:val="20"/>
    </w:rPr>
  </w:style>
  <w:style w:type="character" w:customStyle="1" w:styleId="ListLabel92">
    <w:name w:val="ListLabel 92"/>
    <w:qFormat/>
    <w:rPr>
      <w:b w:val="0"/>
      <w:i w:val="0"/>
      <w:sz w:val="20"/>
      <w:szCs w:val="20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5">
    <w:name w:val="ListLabel 95"/>
    <w:qFormat/>
    <w:rPr>
      <w:b w:val="0"/>
      <w:bCs w:val="0"/>
      <w:i w:val="0"/>
      <w:iCs w:val="0"/>
      <w:sz w:val="20"/>
      <w:szCs w:val="20"/>
    </w:rPr>
  </w:style>
  <w:style w:type="character" w:customStyle="1" w:styleId="ListLabel96">
    <w:name w:val="ListLabel 96"/>
    <w:qFormat/>
    <w:rPr>
      <w:b w:val="0"/>
      <w:bCs w:val="0"/>
      <w:i w:val="0"/>
      <w:iCs w:val="0"/>
      <w:sz w:val="20"/>
      <w:szCs w:val="20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105">
    <w:name w:val="ListLabel 105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effect w:val="none"/>
      <w:vertAlign w:val="baseline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sz w:val="20"/>
      <w:szCs w:val="20"/>
    </w:rPr>
  </w:style>
  <w:style w:type="character" w:customStyle="1" w:styleId="ListLabel125">
    <w:name w:val="ListLabel 125"/>
    <w:qFormat/>
    <w:rPr>
      <w:rFonts w:cs="Times New Roman"/>
      <w:b w:val="0"/>
      <w:i w:val="0"/>
      <w:sz w:val="20"/>
      <w:szCs w:val="20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ascii="Arial" w:hAnsi="Arial" w:cs="Arial"/>
      <w:lang w:eastAsia="ar-SA"/>
    </w:rPr>
  </w:style>
  <w:style w:type="character" w:customStyle="1" w:styleId="ListLabel136">
    <w:name w:val="ListLabel 136"/>
    <w:qFormat/>
    <w:rPr>
      <w:rFonts w:ascii="Arial" w:hAnsi="Arial" w:cs="Arial"/>
    </w:rPr>
  </w:style>
  <w:style w:type="character" w:customStyle="1" w:styleId="ListLabel137">
    <w:name w:val="ListLabel 137"/>
    <w:qFormat/>
    <w:rPr>
      <w:rFonts w:ascii="Arial" w:hAnsi="Arial"/>
      <w:b w:val="0"/>
      <w:color w:val="auto"/>
    </w:rPr>
  </w:style>
  <w:style w:type="character" w:customStyle="1" w:styleId="ListLabel138">
    <w:name w:val="ListLabel 138"/>
    <w:qFormat/>
    <w:rPr>
      <w:rFonts w:ascii="Arial" w:hAnsi="Arial"/>
      <w:b/>
      <w:sz w:val="20"/>
      <w:szCs w:val="20"/>
    </w:rPr>
  </w:style>
  <w:style w:type="character" w:customStyle="1" w:styleId="ListLabel139">
    <w:name w:val="ListLabel 13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40">
    <w:name w:val="ListLabel 140"/>
    <w:qFormat/>
    <w:rPr>
      <w:rFonts w:cs="Arial"/>
      <w:b w:val="0"/>
      <w:i w:val="0"/>
      <w:sz w:val="20"/>
      <w:szCs w:val="20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/>
      <w:b/>
      <w:sz w:val="20"/>
      <w:szCs w:val="20"/>
    </w:rPr>
  </w:style>
  <w:style w:type="character" w:customStyle="1" w:styleId="ListLabel148">
    <w:name w:val="ListLabel 148"/>
    <w:qFormat/>
    <w:rPr>
      <w:sz w:val="24"/>
    </w:rPr>
  </w:style>
  <w:style w:type="character" w:customStyle="1" w:styleId="ListLabel149">
    <w:name w:val="ListLabel 14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59">
    <w:name w:val="ListLabel 159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0">
    <w:name w:val="ListLabel 160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1">
    <w:name w:val="ListLabel 161"/>
    <w:qFormat/>
    <w:rPr>
      <w:rFonts w:ascii="Arial" w:hAnsi="Arial"/>
      <w:sz w:val="20"/>
      <w:szCs w:val="20"/>
    </w:rPr>
  </w:style>
  <w:style w:type="character" w:customStyle="1" w:styleId="ListLabel162">
    <w:name w:val="ListLabel 162"/>
    <w:qFormat/>
    <w:rPr>
      <w:rFonts w:ascii="Arial" w:hAnsi="Arial"/>
      <w:b/>
      <w:sz w:val="20"/>
      <w:szCs w:val="20"/>
    </w:rPr>
  </w:style>
  <w:style w:type="character" w:customStyle="1" w:styleId="ListLabel163">
    <w:name w:val="ListLabel 163"/>
    <w:qFormat/>
    <w:rPr>
      <w:rFonts w:cs="Arial"/>
      <w:b/>
      <w:i w:val="0"/>
      <w:sz w:val="20"/>
      <w:szCs w:val="20"/>
    </w:rPr>
  </w:style>
  <w:style w:type="character" w:customStyle="1" w:styleId="ListLabel164">
    <w:name w:val="ListLabel 164"/>
    <w:qFormat/>
    <w:rPr>
      <w:rFonts w:cs="Symbol"/>
      <w:b/>
      <w:i w:val="0"/>
      <w:sz w:val="20"/>
      <w:szCs w:val="20"/>
    </w:rPr>
  </w:style>
  <w:style w:type="character" w:customStyle="1" w:styleId="ListLabel165">
    <w:name w:val="ListLabel 165"/>
    <w:qFormat/>
    <w:rPr>
      <w:b w:val="0"/>
      <w:i w:val="0"/>
      <w:sz w:val="20"/>
      <w:szCs w:val="20"/>
    </w:rPr>
  </w:style>
  <w:style w:type="character" w:customStyle="1" w:styleId="ListLabel166">
    <w:name w:val="ListLabel 166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67">
    <w:name w:val="ListLabel 167"/>
    <w:qFormat/>
    <w:rPr>
      <w:rFonts w:ascii="Arial" w:hAnsi="Arial" w:cs="Arial"/>
      <w:b/>
      <w:i w:val="0"/>
      <w:sz w:val="20"/>
      <w:szCs w:val="20"/>
    </w:rPr>
  </w:style>
  <w:style w:type="character" w:customStyle="1" w:styleId="ListLabel168">
    <w:name w:val="ListLabel 168"/>
    <w:qFormat/>
    <w:rPr>
      <w:rFonts w:ascii="Arial" w:hAnsi="Arial"/>
      <w:b/>
      <w:sz w:val="20"/>
      <w:szCs w:val="20"/>
    </w:rPr>
  </w:style>
  <w:style w:type="character" w:customStyle="1" w:styleId="ListLabel169">
    <w:name w:val="ListLabel 169"/>
    <w:qFormat/>
    <w:rPr>
      <w:rFonts w:cs="Times New Roman"/>
      <w:b w:val="0"/>
      <w:i w:val="0"/>
      <w:sz w:val="20"/>
      <w:szCs w:val="20"/>
    </w:rPr>
  </w:style>
  <w:style w:type="character" w:customStyle="1" w:styleId="ListLabel170">
    <w:name w:val="ListLabel 170"/>
    <w:qFormat/>
    <w:rPr>
      <w:rFonts w:ascii="Arial" w:hAnsi="Arial" w:cs="Arial"/>
      <w:b/>
      <w:i w:val="0"/>
      <w:sz w:val="20"/>
      <w:szCs w:val="20"/>
    </w:rPr>
  </w:style>
  <w:style w:type="character" w:customStyle="1" w:styleId="ListLabel171">
    <w:name w:val="ListLabel 171"/>
    <w:qFormat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ListLabel172">
    <w:name w:val="ListLabel 172"/>
    <w:qFormat/>
    <w:rPr>
      <w:rFonts w:ascii="Arial" w:hAnsi="Arial"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Arial" w:hAnsi="Arial"/>
      <w:sz w:val="20"/>
    </w:rPr>
  </w:style>
  <w:style w:type="character" w:customStyle="1" w:styleId="ListLabel191">
    <w:name w:val="ListLabel 19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92">
    <w:name w:val="ListLabel 192"/>
    <w:qFormat/>
    <w:rPr>
      <w:rFonts w:ascii="Arial" w:hAnsi="Arial"/>
      <w:sz w:val="20"/>
    </w:rPr>
  </w:style>
  <w:style w:type="character" w:customStyle="1" w:styleId="ListLabel193">
    <w:name w:val="ListLabel 193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194">
    <w:name w:val="ListLabel 194"/>
    <w:qFormat/>
    <w:rPr>
      <w:rFonts w:cs="Arial"/>
      <w:b w:val="0"/>
      <w:i w:val="0"/>
      <w:sz w:val="20"/>
      <w:szCs w:val="20"/>
    </w:rPr>
  </w:style>
  <w:style w:type="character" w:customStyle="1" w:styleId="ListLabel195">
    <w:name w:val="ListLabel 195"/>
    <w:qFormat/>
    <w:rPr>
      <w:b w:val="0"/>
      <w:i w:val="0"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i w:val="0"/>
      <w:sz w:val="20"/>
      <w:szCs w:val="20"/>
    </w:rPr>
  </w:style>
  <w:style w:type="character" w:customStyle="1" w:styleId="ListLabel197">
    <w:name w:val="ListLabel 197"/>
    <w:qFormat/>
    <w:rPr>
      <w:rFonts w:ascii="Arial" w:hAnsi="Arial"/>
      <w:b/>
      <w:i w:val="0"/>
      <w:sz w:val="20"/>
      <w:szCs w:val="20"/>
    </w:rPr>
  </w:style>
  <w:style w:type="character" w:customStyle="1" w:styleId="ListLabel198">
    <w:name w:val="ListLabel 198"/>
    <w:qFormat/>
    <w:rPr>
      <w:rFonts w:ascii="Arial" w:hAnsi="Arial"/>
      <w:b w:val="0"/>
      <w:sz w:val="20"/>
      <w:szCs w:val="20"/>
    </w:rPr>
  </w:style>
  <w:style w:type="character" w:customStyle="1" w:styleId="ListLabel199">
    <w:name w:val="ListLabel 199"/>
    <w:qFormat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ascii="Arial" w:hAnsi="Arial" w:cs="Arial"/>
      <w:sz w:val="20"/>
      <w:szCs w:val="20"/>
    </w:rPr>
  </w:style>
  <w:style w:type="character" w:customStyle="1" w:styleId="ListLabel201">
    <w:name w:val="ListLabel 20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ListLabel202">
    <w:name w:val="ListLabel 202"/>
    <w:qFormat/>
    <w:rPr>
      <w:rFonts w:ascii="Arial" w:hAnsi="Arial"/>
      <w:sz w:val="20"/>
      <w:szCs w:val="20"/>
    </w:rPr>
  </w:style>
  <w:style w:type="character" w:customStyle="1" w:styleId="ListLabel203">
    <w:name w:val="ListLabel 203"/>
    <w:qFormat/>
    <w:rPr>
      <w:rFonts w:ascii="Arial" w:hAnsi="Arial" w:cs="Arial"/>
    </w:rPr>
  </w:style>
  <w:style w:type="character" w:customStyle="1" w:styleId="ListLabel204">
    <w:name w:val="ListLabel 204"/>
    <w:qFormat/>
    <w:rPr>
      <w:rFonts w:ascii="Arial" w:hAnsi="Arial"/>
      <w:sz w:val="20"/>
      <w:szCs w:val="20"/>
    </w:rPr>
  </w:style>
  <w:style w:type="character" w:customStyle="1" w:styleId="ListLabel205">
    <w:name w:val="ListLabel 205"/>
    <w:qFormat/>
    <w:rPr>
      <w:rFonts w:cs="Times New Roman"/>
      <w:b w:val="0"/>
      <w:i w:val="0"/>
      <w:sz w:val="20"/>
      <w:szCs w:val="20"/>
    </w:rPr>
  </w:style>
  <w:style w:type="character" w:customStyle="1" w:styleId="ListLabel206">
    <w:name w:val="ListLabel 206"/>
    <w:qFormat/>
    <w:rPr>
      <w:rFonts w:ascii="Arial" w:hAnsi="Arial"/>
      <w:sz w:val="20"/>
      <w:szCs w:val="20"/>
    </w:rPr>
  </w:style>
  <w:style w:type="character" w:customStyle="1" w:styleId="ListLabel207">
    <w:name w:val="ListLabel 207"/>
    <w:qFormat/>
    <w:rPr>
      <w:rFonts w:cs="Times New Roman"/>
      <w:b w:val="0"/>
      <w:i w:val="0"/>
      <w:sz w:val="20"/>
      <w:szCs w:val="20"/>
    </w:rPr>
  </w:style>
  <w:style w:type="character" w:customStyle="1" w:styleId="ListLabel208">
    <w:name w:val="ListLabel 208"/>
    <w:qFormat/>
    <w:rPr>
      <w:rFonts w:ascii="Arial" w:hAnsi="Arial"/>
      <w:i w:val="0"/>
      <w:sz w:val="20"/>
      <w:szCs w:val="20"/>
    </w:rPr>
  </w:style>
  <w:style w:type="character" w:customStyle="1" w:styleId="ListLabel209">
    <w:name w:val="ListLabel 209"/>
    <w:qFormat/>
    <w:rPr>
      <w:rFonts w:cs="Times New Roman"/>
      <w:b w:val="0"/>
      <w:i w:val="0"/>
      <w:sz w:val="20"/>
      <w:szCs w:val="20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Times New Roman"/>
      <w:b/>
      <w:sz w:val="20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Arial" w:hAnsi="Arial" w:cs="Times New Roman"/>
      <w:sz w:val="20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Arial" w:hAnsi="Arial" w:cs="Arial"/>
      <w:b/>
      <w:i w:val="0"/>
      <w:sz w:val="20"/>
      <w:szCs w:val="20"/>
    </w:rPr>
  </w:style>
  <w:style w:type="character" w:customStyle="1" w:styleId="ListLabel254">
    <w:name w:val="ListLabel 254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55">
    <w:name w:val="ListLabel 255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ascii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effect w:val="none"/>
      <w:vertAlign w:val="baseline"/>
    </w:rPr>
  </w:style>
  <w:style w:type="character" w:customStyle="1" w:styleId="ListLabel273">
    <w:name w:val="ListLabel 273"/>
    <w:qFormat/>
    <w:rPr>
      <w:rFonts w:ascii="Arial" w:hAnsi="Arial" w:cs="Arial"/>
      <w:lang w:eastAsia="ar-SA"/>
    </w:rPr>
  </w:style>
  <w:style w:type="character" w:customStyle="1" w:styleId="ListLabel274">
    <w:name w:val="ListLabel 274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styleId="Lista">
    <w:name w:val="List"/>
    <w:basedOn w:val="Normalny"/>
    <w:rsid w:val="006F750E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  <w:rPr>
      <w:sz w:val="24"/>
    </w:rPr>
  </w:style>
  <w:style w:type="paragraph" w:styleId="Tekstpodstawowy2">
    <w:name w:val="Body Text 2"/>
    <w:basedOn w:val="Normalny"/>
    <w:qFormat/>
    <w:rPr>
      <w:rFonts w:ascii="Arial" w:hAnsi="Arial"/>
      <w:sz w:val="24"/>
    </w:rPr>
  </w:style>
  <w:style w:type="paragraph" w:customStyle="1" w:styleId="TableText">
    <w:name w:val="Table Text"/>
    <w:basedOn w:val="Normalny"/>
    <w:qFormat/>
    <w:pPr>
      <w:widowControl w:val="0"/>
      <w:tabs>
        <w:tab w:val="decimal" w:pos="0"/>
      </w:tabs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qFormat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pacing w:beforeAutospacing="1" w:afterAutospacing="1"/>
    </w:pPr>
    <w:rPr>
      <w:sz w:val="24"/>
      <w:szCs w:val="24"/>
    </w:rPr>
  </w:style>
  <w:style w:type="paragraph" w:styleId="Tekstpodstawowy3">
    <w:name w:val="Body Text 3"/>
    <w:basedOn w:val="Normalny"/>
    <w:qFormat/>
    <w:pPr>
      <w:ind w:right="-1"/>
      <w:jc w:val="both"/>
    </w:pPr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paragraph" w:customStyle="1" w:styleId="Tekstdymka1">
    <w:name w:val="Tekst dymka1"/>
    <w:basedOn w:val="Normalny"/>
    <w:qFormat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qFormat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qFormat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qFormat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qFormat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qFormat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qFormat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qFormat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qFormat/>
    <w:rsid w:val="003716A5"/>
    <w:rPr>
      <w:sz w:val="24"/>
      <w:szCs w:val="24"/>
    </w:rPr>
  </w:style>
  <w:style w:type="paragraph" w:customStyle="1" w:styleId="normaltableau">
    <w:name w:val="normal_tableau"/>
    <w:basedOn w:val="Normalny"/>
    <w:qFormat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qFormat/>
    <w:rsid w:val="00BD754B"/>
    <w:rPr>
      <w:sz w:val="24"/>
      <w:szCs w:val="24"/>
    </w:rPr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qFormat/>
    <w:rsid w:val="00442516"/>
    <w:rPr>
      <w:sz w:val="24"/>
      <w:szCs w:val="24"/>
    </w:rPr>
  </w:style>
  <w:style w:type="paragraph" w:customStyle="1" w:styleId="Standard">
    <w:name w:val="Standard"/>
    <w:qFormat/>
    <w:rsid w:val="00CA77D5"/>
    <w:pPr>
      <w:suppressAutoHyphens/>
      <w:textAlignment w:val="baseline"/>
    </w:pPr>
    <w:rPr>
      <w:kern w:val="2"/>
    </w:rPr>
  </w:style>
  <w:style w:type="paragraph" w:customStyle="1" w:styleId="WW-Domylnie">
    <w:name w:val="WW-Domyślnie"/>
    <w:qFormat/>
    <w:rsid w:val="006F4B66"/>
    <w:pPr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6F4B66"/>
    <w:pPr>
      <w:ind w:left="720"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A60C70"/>
    <w:pPr>
      <w:suppressLineNumbers/>
      <w:suppressAutoHyphens/>
    </w:pPr>
    <w:rPr>
      <w:lang w:eastAsia="zh-CN"/>
    </w:rPr>
  </w:style>
  <w:style w:type="numbering" w:customStyle="1" w:styleId="Styl1">
    <w:name w:val="Styl1"/>
    <w:qFormat/>
    <w:rsid w:val="00C82841"/>
  </w:style>
  <w:style w:type="numbering" w:customStyle="1" w:styleId="Bezlisty1">
    <w:name w:val="Bez listy1"/>
    <w:uiPriority w:val="99"/>
    <w:semiHidden/>
    <w:unhideWhenUsed/>
    <w:qFormat/>
    <w:rsid w:val="00C82841"/>
  </w:style>
  <w:style w:type="numbering" w:customStyle="1" w:styleId="Styl11">
    <w:name w:val="Styl11"/>
    <w:qFormat/>
    <w:rsid w:val="009B0BDE"/>
  </w:style>
  <w:style w:type="table" w:styleId="Tabela-Siatka">
    <w:name w:val="Table Grid"/>
    <w:basedOn w:val="Standardowy"/>
    <w:uiPriority w:val="59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uiPriority w:val="59"/>
    <w:rsid w:val="00C82841"/>
    <w:pPr>
      <w:jc w:val="righ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118-146B-4B7A-B494-5EDD3B5C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4166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2020-05-20T11:10:00Z</cp:lastPrinted>
  <dcterms:created xsi:type="dcterms:W3CDTF">2020-05-20T11:11:00Z</dcterms:created>
  <dcterms:modified xsi:type="dcterms:W3CDTF">2020-05-20T11:12:00Z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Szpital Wojewódzki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Specyfikacje</vt:lpwstr>
  </property>
</Properties>
</file>