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836" w:rsidRPr="00177A7D" w:rsidRDefault="00AD3836" w:rsidP="00F06DA9">
      <w:pPr>
        <w:ind w:right="141"/>
        <w:rPr>
          <w:rFonts w:ascii="Arial" w:hAnsi="Arial" w:cs="Arial"/>
        </w:rPr>
      </w:pPr>
    </w:p>
    <w:p w:rsidR="00AD3836" w:rsidRPr="00177A7D" w:rsidRDefault="00FE2242" w:rsidP="00F06DA9">
      <w:pPr>
        <w:ind w:right="141"/>
        <w:rPr>
          <w:rFonts w:ascii="Arial" w:hAnsi="Arial" w:cs="Arial"/>
        </w:rPr>
      </w:pPr>
      <w:r w:rsidRPr="00177A7D">
        <w:rPr>
          <w:noProof/>
        </w:rPr>
        <w:drawing>
          <wp:inline distT="0" distB="0" distL="0" distR="0">
            <wp:extent cx="2019300" cy="799465"/>
            <wp:effectExtent l="0" t="0" r="0" b="635"/>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rsidR="00FB2F2F" w:rsidRPr="00177A7D" w:rsidRDefault="00FB2F2F" w:rsidP="00F06DA9">
      <w:pPr>
        <w:ind w:right="141"/>
        <w:rPr>
          <w:rFonts w:ascii="Arial" w:hAnsi="Arial" w:cs="Arial"/>
        </w:rPr>
      </w:pPr>
    </w:p>
    <w:p w:rsidR="00FB2F2F" w:rsidRPr="00177A7D" w:rsidRDefault="00FB2F2F" w:rsidP="00F06DA9">
      <w:pPr>
        <w:ind w:right="141"/>
        <w:rPr>
          <w:rFonts w:ascii="Arial" w:hAnsi="Arial" w:cs="Arial"/>
        </w:rPr>
      </w:pPr>
    </w:p>
    <w:p w:rsidR="00FB2F2F" w:rsidRPr="00177A7D" w:rsidRDefault="00FB2F2F" w:rsidP="00F06DA9">
      <w:pPr>
        <w:ind w:right="141"/>
        <w:rPr>
          <w:rFonts w:ascii="Arial" w:hAnsi="Arial" w:cs="Arial"/>
        </w:rPr>
      </w:pPr>
    </w:p>
    <w:p w:rsidR="00FB2F2F" w:rsidRPr="00177A7D" w:rsidRDefault="00FB2F2F" w:rsidP="00F06DA9">
      <w:pPr>
        <w:ind w:right="141"/>
        <w:rPr>
          <w:rFonts w:ascii="Arial" w:hAnsi="Arial" w:cs="Arial"/>
        </w:rPr>
      </w:pPr>
    </w:p>
    <w:p w:rsidR="00FB2F2F" w:rsidRPr="00177A7D" w:rsidRDefault="00FB2F2F" w:rsidP="00F06DA9">
      <w:pPr>
        <w:ind w:right="141"/>
        <w:rPr>
          <w:rFonts w:ascii="Arial" w:hAnsi="Arial" w:cs="Arial"/>
        </w:rPr>
      </w:pPr>
    </w:p>
    <w:p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rsidTr="00FB2F2F">
        <w:trPr>
          <w:trHeight w:val="1418"/>
        </w:trPr>
        <w:tc>
          <w:tcPr>
            <w:tcW w:w="9923" w:type="dxa"/>
            <w:gridSpan w:val="2"/>
            <w:vAlign w:val="center"/>
          </w:tcPr>
          <w:p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rsidTr="00FB2F2F">
        <w:trPr>
          <w:trHeight w:val="1418"/>
        </w:trPr>
        <w:tc>
          <w:tcPr>
            <w:tcW w:w="9923" w:type="dxa"/>
            <w:gridSpan w:val="2"/>
          </w:tcPr>
          <w:p w:rsidR="0011371F" w:rsidRPr="00177A7D" w:rsidRDefault="0011371F" w:rsidP="00F06DA9">
            <w:pPr>
              <w:pStyle w:val="Tekstprzypisudolnego"/>
              <w:tabs>
                <w:tab w:val="left" w:pos="6379"/>
              </w:tabs>
              <w:rPr>
                <w:rFonts w:ascii="Arial" w:hAnsi="Arial" w:cs="Arial"/>
              </w:rPr>
            </w:pPr>
          </w:p>
        </w:tc>
      </w:tr>
      <w:tr w:rsidR="0011371F" w:rsidRPr="00177A7D" w:rsidTr="00FB2F2F">
        <w:trPr>
          <w:trHeight w:val="1418"/>
        </w:trPr>
        <w:tc>
          <w:tcPr>
            <w:tcW w:w="9923" w:type="dxa"/>
            <w:gridSpan w:val="2"/>
          </w:tcPr>
          <w:p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rsidR="007F4502" w:rsidRDefault="007F4502" w:rsidP="009365E2">
            <w:pPr>
              <w:tabs>
                <w:tab w:val="left" w:pos="497"/>
              </w:tabs>
              <w:jc w:val="center"/>
              <w:rPr>
                <w:rFonts w:ascii="Arial" w:hAnsi="Arial" w:cs="Arial"/>
                <w:bCs/>
                <w:color w:val="0000FF"/>
                <w:sz w:val="40"/>
                <w:szCs w:val="40"/>
              </w:rPr>
            </w:pPr>
          </w:p>
          <w:p w:rsidR="007F4502" w:rsidRDefault="007F4502" w:rsidP="009365E2">
            <w:pPr>
              <w:tabs>
                <w:tab w:val="left" w:pos="497"/>
              </w:tabs>
              <w:jc w:val="center"/>
              <w:rPr>
                <w:rFonts w:ascii="Arial" w:hAnsi="Arial" w:cs="Arial"/>
                <w:bCs/>
                <w:color w:val="0000FF"/>
                <w:sz w:val="40"/>
                <w:szCs w:val="40"/>
              </w:rPr>
            </w:pPr>
          </w:p>
          <w:p w:rsidR="0011371F" w:rsidRPr="00177A7D" w:rsidRDefault="0075153E" w:rsidP="009365E2">
            <w:pPr>
              <w:tabs>
                <w:tab w:val="left" w:pos="497"/>
              </w:tabs>
              <w:jc w:val="center"/>
              <w:rPr>
                <w:rFonts w:ascii="Arial" w:hAnsi="Arial" w:cs="Arial"/>
                <w:bCs/>
                <w:color w:val="0000FF"/>
                <w:sz w:val="40"/>
                <w:szCs w:val="40"/>
              </w:rPr>
            </w:pPr>
            <w:r>
              <w:rPr>
                <w:rFonts w:ascii="Arial" w:hAnsi="Arial" w:cs="Arial"/>
                <w:bCs/>
                <w:color w:val="0000FF"/>
                <w:sz w:val="40"/>
                <w:szCs w:val="40"/>
              </w:rPr>
              <w:t>POMPY INFUZYJNE, DEFIBRYLATOR</w:t>
            </w:r>
          </w:p>
        </w:tc>
      </w:tr>
      <w:tr w:rsidR="0011371F" w:rsidRPr="00177A7D" w:rsidTr="00FB2F2F">
        <w:trPr>
          <w:trHeight w:val="1418"/>
        </w:trPr>
        <w:tc>
          <w:tcPr>
            <w:tcW w:w="9923" w:type="dxa"/>
            <w:gridSpan w:val="2"/>
          </w:tcPr>
          <w:p w:rsidR="0011371F" w:rsidRPr="00177A7D" w:rsidRDefault="0011371F" w:rsidP="00F06DA9">
            <w:pPr>
              <w:pStyle w:val="Tekstprzypisudolnego"/>
              <w:tabs>
                <w:tab w:val="left" w:pos="6663"/>
              </w:tabs>
              <w:rPr>
                <w:rFonts w:ascii="Arial" w:hAnsi="Arial" w:cs="Arial"/>
              </w:rPr>
            </w:pPr>
          </w:p>
        </w:tc>
      </w:tr>
      <w:tr w:rsidR="0011371F" w:rsidRPr="00177A7D" w:rsidTr="00FB2F2F">
        <w:tblPrEx>
          <w:tblLook w:val="0080" w:firstRow="0" w:lastRow="0" w:firstColumn="1" w:lastColumn="0" w:noHBand="0" w:noVBand="0"/>
        </w:tblPrEx>
        <w:trPr>
          <w:trHeight w:val="567"/>
        </w:trPr>
        <w:tc>
          <w:tcPr>
            <w:tcW w:w="3119" w:type="dxa"/>
            <w:vAlign w:val="center"/>
          </w:tcPr>
          <w:p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rsidR="0011371F" w:rsidRPr="00177A7D" w:rsidRDefault="0011371F" w:rsidP="009365E2">
            <w:pPr>
              <w:rPr>
                <w:rFonts w:ascii="Arial" w:hAnsi="Arial" w:cs="Arial"/>
                <w:caps/>
                <w:color w:val="0000FF"/>
                <w:sz w:val="24"/>
                <w:szCs w:val="24"/>
              </w:rPr>
            </w:pPr>
            <w:r w:rsidRPr="009365E2">
              <w:rPr>
                <w:rFonts w:ascii="Arial" w:hAnsi="Arial" w:cs="Arial"/>
                <w:caps/>
                <w:color w:val="0000FF"/>
                <w:sz w:val="24"/>
                <w:szCs w:val="24"/>
              </w:rPr>
              <w:t>TP</w:t>
            </w:r>
            <w:r w:rsidR="009365E2" w:rsidRPr="009365E2">
              <w:rPr>
                <w:rFonts w:ascii="Arial" w:hAnsi="Arial" w:cs="Arial"/>
                <w:caps/>
                <w:color w:val="0000FF"/>
                <w:sz w:val="24"/>
                <w:szCs w:val="24"/>
              </w:rPr>
              <w:t>.</w:t>
            </w:r>
            <w:r w:rsidR="009365E2">
              <w:rPr>
                <w:rFonts w:ascii="Arial" w:hAnsi="Arial" w:cs="Arial"/>
                <w:caps/>
                <w:color w:val="0000FF"/>
                <w:sz w:val="24"/>
                <w:szCs w:val="24"/>
              </w:rPr>
              <w:t>382.128.2023 ek</w:t>
            </w:r>
          </w:p>
        </w:tc>
      </w:tr>
      <w:tr w:rsidR="0011371F" w:rsidRPr="00177A7D" w:rsidTr="00FB2F2F">
        <w:tblPrEx>
          <w:tblLook w:val="0080" w:firstRow="0" w:lastRow="0" w:firstColumn="1" w:lastColumn="0" w:noHBand="0" w:noVBand="0"/>
        </w:tblPrEx>
        <w:trPr>
          <w:trHeight w:val="567"/>
        </w:trPr>
        <w:tc>
          <w:tcPr>
            <w:tcW w:w="3119" w:type="dxa"/>
            <w:vAlign w:val="center"/>
          </w:tcPr>
          <w:p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F151C4" w:rsidRPr="009365E2">
              <w:rPr>
                <w:rFonts w:ascii="Arial" w:hAnsi="Arial" w:cs="Arial"/>
                <w:color w:val="0000FF"/>
                <w:sz w:val="24"/>
                <w:szCs w:val="24"/>
              </w:rPr>
              <w:t>Dz.U.2023.1605 t.j.</w:t>
            </w:r>
            <w:r w:rsidRPr="009365E2">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rsidTr="00FB2F2F">
        <w:tblPrEx>
          <w:tblLook w:val="0080" w:firstRow="0" w:lastRow="0" w:firstColumn="1" w:lastColumn="0" w:noHBand="0" w:noVBand="0"/>
        </w:tblPrEx>
        <w:trPr>
          <w:trHeight w:val="340"/>
        </w:trPr>
        <w:tc>
          <w:tcPr>
            <w:tcW w:w="9923" w:type="dxa"/>
            <w:gridSpan w:val="2"/>
            <w:vAlign w:val="center"/>
          </w:tcPr>
          <w:p w:rsidR="0011371F" w:rsidRPr="00177A7D" w:rsidRDefault="0011371F" w:rsidP="00F06DA9">
            <w:pPr>
              <w:rPr>
                <w:rFonts w:ascii="Arial" w:hAnsi="Arial" w:cs="Arial"/>
                <w:color w:val="0000FF"/>
                <w:sz w:val="24"/>
                <w:szCs w:val="24"/>
              </w:rPr>
            </w:pPr>
          </w:p>
        </w:tc>
      </w:tr>
      <w:tr w:rsidR="0011371F" w:rsidRPr="00177A7D" w:rsidTr="00FB2F2F">
        <w:tblPrEx>
          <w:tblLook w:val="0080" w:firstRow="0" w:lastRow="0" w:firstColumn="1" w:lastColumn="0" w:noHBand="0" w:noVBand="0"/>
        </w:tblPrEx>
        <w:trPr>
          <w:trHeight w:val="1701"/>
        </w:trPr>
        <w:tc>
          <w:tcPr>
            <w:tcW w:w="9923" w:type="dxa"/>
            <w:gridSpan w:val="2"/>
            <w:vAlign w:val="bottom"/>
          </w:tcPr>
          <w:p w:rsidR="0011371F" w:rsidRPr="00177A7D" w:rsidRDefault="0011371F" w:rsidP="00613DD3">
            <w:pPr>
              <w:rPr>
                <w:rFonts w:ascii="Arial" w:hAnsi="Arial" w:cs="Arial"/>
                <w:color w:val="0000FF"/>
              </w:rPr>
            </w:pPr>
            <w:r w:rsidRPr="00177A7D">
              <w:rPr>
                <w:rFonts w:ascii="Arial" w:hAnsi="Arial" w:cs="Arial"/>
              </w:rPr>
              <w:t>Zatwierdził</w:t>
            </w:r>
            <w:r w:rsidR="00613DD3">
              <w:rPr>
                <w:rFonts w:ascii="Arial" w:hAnsi="Arial" w:cs="Arial"/>
              </w:rPr>
              <w:t>a</w:t>
            </w:r>
            <w:r w:rsidRPr="00177A7D">
              <w:rPr>
                <w:rFonts w:ascii="Arial" w:hAnsi="Arial" w:cs="Arial"/>
              </w:rPr>
              <w:t xml:space="preserve"> dnia </w:t>
            </w:r>
            <w:r w:rsidR="001F779E">
              <w:rPr>
                <w:rFonts w:ascii="Arial" w:hAnsi="Arial" w:cs="Arial"/>
              </w:rPr>
              <w:t>13.10.2023 r.</w:t>
            </w:r>
            <w:r w:rsidR="00613DD3">
              <w:rPr>
                <w:rFonts w:ascii="Arial" w:hAnsi="Arial" w:cs="Arial"/>
              </w:rPr>
              <w:t xml:space="preserve"> </w:t>
            </w:r>
            <w:r w:rsidR="00613DD3">
              <w:rPr>
                <w:rFonts w:ascii="Arial" w:hAnsi="Arial" w:cs="Arial"/>
              </w:rPr>
              <w:t xml:space="preserve">Magdalena Sikora – Zastępca </w:t>
            </w:r>
            <w:bookmarkStart w:id="0" w:name="_GoBack"/>
            <w:bookmarkEnd w:id="0"/>
            <w:r w:rsidR="00613DD3">
              <w:rPr>
                <w:rFonts w:ascii="Arial" w:hAnsi="Arial" w:cs="Arial"/>
              </w:rPr>
              <w:t>Dyrektora ds. Techniczno-Administracyjnych</w:t>
            </w:r>
          </w:p>
        </w:tc>
      </w:tr>
    </w:tbl>
    <w:p w:rsidR="001B317B" w:rsidRPr="00177A7D" w:rsidRDefault="001B317B" w:rsidP="00F06DA9">
      <w:pPr>
        <w:pStyle w:val="Tekstprzypisudolnego"/>
        <w:rPr>
          <w:rFonts w:ascii="Arial" w:hAnsi="Arial" w:cs="Arial"/>
        </w:rPr>
      </w:pPr>
    </w:p>
    <w:p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rsidTr="00590F4A">
        <w:tc>
          <w:tcPr>
            <w:tcW w:w="9954" w:type="dxa"/>
            <w:shd w:val="clear" w:color="auto" w:fill="F2F2F2" w:themeFill="background1" w:themeFillShade="F2"/>
          </w:tcPr>
          <w:p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rsidR="00EA3C76" w:rsidRPr="00177A7D" w:rsidRDefault="00EA3C76" w:rsidP="00F06DA9">
      <w:pPr>
        <w:pStyle w:val="Tekstprzypisudolnego"/>
        <w:rPr>
          <w:rFonts w:ascii="Arial" w:hAnsi="Arial" w:cs="Arial"/>
        </w:rPr>
      </w:pPr>
    </w:p>
    <w:p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rsidTr="0011371F">
        <w:tc>
          <w:tcPr>
            <w:tcW w:w="9954" w:type="dxa"/>
            <w:shd w:val="clear" w:color="auto" w:fill="F2F2F2" w:themeFill="background1" w:themeFillShade="F2"/>
          </w:tcPr>
          <w:p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rsidR="00C33B1C" w:rsidRPr="00177A7D" w:rsidRDefault="00C33B1C" w:rsidP="00F06DA9">
      <w:pPr>
        <w:pStyle w:val="Tekstprzypisudolnego"/>
        <w:rPr>
          <w:rFonts w:ascii="Arial" w:hAnsi="Arial" w:cs="Arial"/>
        </w:rPr>
      </w:pPr>
    </w:p>
    <w:p w:rsidR="00C33B1C" w:rsidRPr="00FE2242" w:rsidRDefault="00C33B1C" w:rsidP="00B4405F">
      <w:pPr>
        <w:pStyle w:val="Tekstprzypisudolnego"/>
        <w:numPr>
          <w:ilvl w:val="0"/>
          <w:numId w:val="28"/>
        </w:numPr>
        <w:jc w:val="both"/>
        <w:rPr>
          <w:rFonts w:ascii="Arial" w:hAnsi="Arial" w:cs="Arial"/>
        </w:rPr>
      </w:pPr>
      <w:bookmarkStart w:id="2" w:name="_Hlk120704729"/>
      <w:r w:rsidRPr="00FE2242">
        <w:rPr>
          <w:rFonts w:ascii="Arial" w:hAnsi="Arial" w:cs="Arial"/>
        </w:rPr>
        <w:t>Adres strony internetowej prowadzonego postępowania (link prowadzący bezpośrednio do widoku postępowania na Platformie e-Zamówienia):</w:t>
      </w:r>
    </w:p>
    <w:p w:rsidR="000E084B" w:rsidRPr="00FE2242" w:rsidRDefault="000E084B" w:rsidP="00F06DA9">
      <w:pPr>
        <w:pStyle w:val="Tekstprzypisudolnego"/>
        <w:ind w:left="357"/>
        <w:jc w:val="both"/>
        <w:rPr>
          <w:rFonts w:ascii="Arial" w:hAnsi="Arial" w:cs="Arial"/>
          <w:color w:val="0000FF"/>
        </w:rPr>
      </w:pPr>
      <w:r w:rsidRPr="00FE2242">
        <w:rPr>
          <w:rFonts w:ascii="Arial" w:hAnsi="Arial" w:cs="Arial"/>
          <w:color w:val="0000FF"/>
          <w:shd w:val="clear" w:color="auto" w:fill="FFFFFF"/>
        </w:rPr>
        <w:t>https://ezamowienia.gov.pl/mp-client/search/list/ocds-148610-1ce6f36c-69a2-11ee-9aa3-96d3b4440790</w:t>
      </w:r>
    </w:p>
    <w:p w:rsidR="00C33B1C" w:rsidRPr="00FE2242" w:rsidRDefault="00C33B1C" w:rsidP="00F06DA9">
      <w:pPr>
        <w:pStyle w:val="Tekstprzypisudolnego"/>
        <w:ind w:left="357"/>
        <w:jc w:val="both"/>
        <w:rPr>
          <w:rFonts w:ascii="Arial" w:hAnsi="Arial" w:cs="Arial"/>
        </w:rPr>
      </w:pPr>
      <w:r w:rsidRPr="00FE2242">
        <w:rPr>
          <w:rFonts w:ascii="Arial" w:hAnsi="Arial" w:cs="Arial"/>
        </w:rPr>
        <w:t>Postępowanie można wyszukać również ze strony głównej Platformy e-Zamówienia (przycisk „Przeglądaj postępowania/konkursy”).</w:t>
      </w:r>
    </w:p>
    <w:p w:rsidR="00C33B1C" w:rsidRPr="00FE2242" w:rsidRDefault="00C33B1C" w:rsidP="00B4405F">
      <w:pPr>
        <w:pStyle w:val="Tekstprzypisudolnego"/>
        <w:numPr>
          <w:ilvl w:val="0"/>
          <w:numId w:val="28"/>
        </w:numPr>
        <w:jc w:val="both"/>
        <w:rPr>
          <w:rFonts w:ascii="Arial" w:hAnsi="Arial" w:cs="Arial"/>
        </w:rPr>
      </w:pPr>
      <w:r w:rsidRPr="00FE2242">
        <w:rPr>
          <w:rFonts w:ascii="Arial" w:hAnsi="Arial" w:cs="Arial"/>
        </w:rPr>
        <w:t>Identyfikator (ID) postępowania na Platformie e-Zamówienia:</w:t>
      </w:r>
    </w:p>
    <w:p w:rsidR="000E084B" w:rsidRPr="00FE2242" w:rsidRDefault="000E084B" w:rsidP="00FE2242">
      <w:pPr>
        <w:pStyle w:val="Tekstprzypisudolnego"/>
        <w:ind w:left="357"/>
        <w:jc w:val="both"/>
        <w:rPr>
          <w:rFonts w:ascii="Arial" w:hAnsi="Arial" w:cs="Arial"/>
          <w:color w:val="0000FF"/>
        </w:rPr>
      </w:pPr>
      <w:r w:rsidRPr="00FE2242">
        <w:rPr>
          <w:rFonts w:ascii="Arial" w:hAnsi="Arial" w:cs="Arial"/>
          <w:color w:val="0000FF"/>
        </w:rPr>
        <w:t>ocds-148610-1ce6f36c-69a2-11ee-9aa3-96d3b4440790</w:t>
      </w:r>
    </w:p>
    <w:p w:rsidR="005265B0" w:rsidRPr="00FE2242" w:rsidRDefault="005265B0" w:rsidP="00B4405F">
      <w:pPr>
        <w:pStyle w:val="Tekstprzypisudolnego"/>
        <w:numPr>
          <w:ilvl w:val="0"/>
          <w:numId w:val="28"/>
        </w:numPr>
        <w:jc w:val="both"/>
        <w:rPr>
          <w:rFonts w:ascii="Arial" w:hAnsi="Arial" w:cs="Arial"/>
        </w:rPr>
      </w:pPr>
      <w:r w:rsidRPr="00FE2242">
        <w:rPr>
          <w:rFonts w:ascii="Arial" w:hAnsi="Arial" w:cs="Arial"/>
        </w:rPr>
        <w:t>Dodatkowo Zamawiający zamieszcza informacje bezpośrednio związane z post</w:t>
      </w:r>
      <w:r w:rsidR="00D34D81" w:rsidRPr="00FE2242">
        <w:rPr>
          <w:rFonts w:ascii="Arial" w:hAnsi="Arial" w:cs="Arial"/>
        </w:rPr>
        <w:t>ę</w:t>
      </w:r>
      <w:r w:rsidRPr="00FE2242">
        <w:rPr>
          <w:rFonts w:ascii="Arial" w:hAnsi="Arial" w:cs="Arial"/>
        </w:rPr>
        <w:t>powaniem na stronie internetowej www.swk.med.pl.</w:t>
      </w:r>
    </w:p>
    <w:bookmarkEnd w:id="2"/>
    <w:p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rsidTr="0020617A">
        <w:tc>
          <w:tcPr>
            <w:tcW w:w="9954" w:type="dxa"/>
            <w:shd w:val="clear" w:color="auto" w:fill="F2F2F2" w:themeFill="background1" w:themeFillShade="F2"/>
          </w:tcPr>
          <w:p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rsidR="0007735E" w:rsidRPr="00177A7D" w:rsidRDefault="0007735E" w:rsidP="00F06DA9">
      <w:pPr>
        <w:pStyle w:val="Tekstprzypisudolnego"/>
        <w:rPr>
          <w:rFonts w:ascii="Arial" w:hAnsi="Arial" w:cs="Arial"/>
        </w:rPr>
      </w:pPr>
    </w:p>
    <w:p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rsidTr="0020617A">
        <w:tc>
          <w:tcPr>
            <w:tcW w:w="9954" w:type="dxa"/>
            <w:shd w:val="clear" w:color="auto" w:fill="F2F2F2" w:themeFill="background1" w:themeFillShade="F2"/>
          </w:tcPr>
          <w:p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rsidR="00AD3836" w:rsidRDefault="00AD3836" w:rsidP="00F06DA9">
      <w:pPr>
        <w:widowControl w:val="0"/>
        <w:autoSpaceDE w:val="0"/>
        <w:autoSpaceDN w:val="0"/>
        <w:adjustRightInd w:val="0"/>
        <w:jc w:val="both"/>
        <w:rPr>
          <w:rFonts w:ascii="Arial" w:hAnsi="Arial" w:cs="Arial"/>
        </w:rPr>
      </w:pPr>
    </w:p>
    <w:p w:rsidR="009A5028" w:rsidRPr="009A5028" w:rsidRDefault="009A5028" w:rsidP="009A5028">
      <w:pPr>
        <w:pStyle w:val="Akapitzlist"/>
        <w:widowControl w:val="0"/>
        <w:numPr>
          <w:ilvl w:val="0"/>
          <w:numId w:val="57"/>
        </w:numPr>
        <w:autoSpaceDE w:val="0"/>
        <w:autoSpaceDN w:val="0"/>
        <w:adjustRightInd w:val="0"/>
        <w:ind w:left="284" w:hanging="284"/>
        <w:jc w:val="both"/>
        <w:rPr>
          <w:rFonts w:ascii="Arial" w:hAnsi="Arial" w:cs="Arial"/>
        </w:rPr>
      </w:pPr>
      <w:r w:rsidRPr="009A5028">
        <w:rPr>
          <w:rFonts w:ascii="Arial" w:hAnsi="Arial" w:cs="Arial"/>
        </w:rPr>
        <w:t>Przedmiotem zamówienia jest dostawa:</w:t>
      </w:r>
    </w:p>
    <w:p w:rsidR="009A5028" w:rsidRPr="009A5028" w:rsidRDefault="009A5028" w:rsidP="00F06DA9">
      <w:pPr>
        <w:widowControl w:val="0"/>
        <w:autoSpaceDE w:val="0"/>
        <w:autoSpaceDN w:val="0"/>
        <w:adjustRightInd w:val="0"/>
        <w:jc w:val="both"/>
        <w:rPr>
          <w:rFonts w:ascii="Arial" w:hAnsi="Arial" w:cs="Arial"/>
          <w:bCs/>
        </w:rPr>
      </w:pPr>
    </w:p>
    <w:p w:rsidR="009A5028" w:rsidRPr="009A5028" w:rsidRDefault="009A5028" w:rsidP="009A5028">
      <w:pPr>
        <w:pStyle w:val="Akapitzlist"/>
        <w:widowControl w:val="0"/>
        <w:numPr>
          <w:ilvl w:val="0"/>
          <w:numId w:val="58"/>
        </w:numPr>
        <w:autoSpaceDE w:val="0"/>
        <w:autoSpaceDN w:val="0"/>
        <w:adjustRightInd w:val="0"/>
        <w:jc w:val="both"/>
        <w:rPr>
          <w:rFonts w:ascii="Arial" w:hAnsi="Arial" w:cs="Arial"/>
        </w:rPr>
      </w:pPr>
      <w:r w:rsidRPr="009A5028">
        <w:rPr>
          <w:rFonts w:ascii="Arial" w:hAnsi="Arial" w:cs="Arial"/>
          <w:bCs/>
        </w:rPr>
        <w:t>Pomp infuzyjnych w ramach zadania pn. Modernizacja Oddziału Onkologii i Chemioterapii wraz z wyposażeniem w Szpitalu Wojewódzkim im. M. Kopernika w Koszalinie jako odpowiedź na wyzwania onkologiczne do 2030 roku” –</w:t>
      </w:r>
      <w:r w:rsidR="00FE2242">
        <w:rPr>
          <w:rFonts w:ascii="Arial" w:hAnsi="Arial" w:cs="Arial"/>
          <w:bCs/>
        </w:rPr>
        <w:t xml:space="preserve"> </w:t>
      </w:r>
      <w:r w:rsidRPr="009A5028">
        <w:rPr>
          <w:rFonts w:ascii="Arial" w:hAnsi="Arial" w:cs="Arial"/>
          <w:bCs/>
        </w:rPr>
        <w:t>realizowane w ramach Regionalnego Programu Operacyjnego Województwa Zachodniopomorskiego 2014-2020, działanie 11.1 wsparcie sektora zdrowia w kontekście pandemii COVID 19 (nr projek</w:t>
      </w:r>
      <w:r w:rsidR="00FE2242">
        <w:rPr>
          <w:rFonts w:ascii="Arial" w:hAnsi="Arial" w:cs="Arial"/>
          <w:bCs/>
        </w:rPr>
        <w:t>tu RPZP.11.01.00-32-0008/22);</w:t>
      </w:r>
    </w:p>
    <w:p w:rsidR="009A5028" w:rsidRPr="009A5028" w:rsidRDefault="009A5028" w:rsidP="00F06DA9">
      <w:pPr>
        <w:widowControl w:val="0"/>
        <w:autoSpaceDE w:val="0"/>
        <w:autoSpaceDN w:val="0"/>
        <w:adjustRightInd w:val="0"/>
        <w:jc w:val="both"/>
        <w:rPr>
          <w:rFonts w:ascii="Arial" w:hAnsi="Arial" w:cs="Arial"/>
        </w:rPr>
      </w:pPr>
    </w:p>
    <w:p w:rsidR="001F779E" w:rsidRPr="009A5028" w:rsidRDefault="009A5028" w:rsidP="009A5028">
      <w:pPr>
        <w:pStyle w:val="Tekstpodstawowy"/>
        <w:numPr>
          <w:ilvl w:val="0"/>
          <w:numId w:val="58"/>
        </w:numPr>
        <w:jc w:val="both"/>
        <w:rPr>
          <w:rFonts w:cs="Arial"/>
          <w:sz w:val="20"/>
        </w:rPr>
      </w:pPr>
      <w:bookmarkStart w:id="3" w:name="_Hlk120704752"/>
      <w:r w:rsidRPr="009A5028">
        <w:rPr>
          <w:rFonts w:eastAsia="Arial" w:cs="Arial"/>
          <w:bCs/>
          <w:sz w:val="20"/>
        </w:rPr>
        <w:t xml:space="preserve">Defibrylatora </w:t>
      </w:r>
      <w:r w:rsidR="001F779E" w:rsidRPr="009A5028">
        <w:rPr>
          <w:rFonts w:cs="Arial"/>
          <w:sz w:val="20"/>
        </w:rPr>
        <w:t xml:space="preserve"> </w:t>
      </w:r>
      <w:r w:rsidR="001F779E" w:rsidRPr="009A5028">
        <w:rPr>
          <w:rFonts w:cs="Arial"/>
          <w:bCs/>
          <w:sz w:val="20"/>
        </w:rPr>
        <w:t>w ramach Regionalnego Programu Operacyjnego Województwa Zachodniopomorskiego 2014-2020 Oś Priorytetowa 11 Wsparcie sektora zdrowia i środowiska w kontekście pandemii COVID 19 Działanie 11.1 Wsparcie sektora zdrowia w kontekście pandemii COVID 19 (nr pro</w:t>
      </w:r>
      <w:r w:rsidR="00FE2242">
        <w:rPr>
          <w:rFonts w:cs="Arial"/>
          <w:bCs/>
          <w:sz w:val="20"/>
        </w:rPr>
        <w:t>jektu RPZP.11.01.00-32-0007/22).</w:t>
      </w:r>
    </w:p>
    <w:p w:rsidR="007F4502" w:rsidRPr="009A5028" w:rsidRDefault="007F4502" w:rsidP="007F4502">
      <w:pPr>
        <w:pStyle w:val="Tekstpodstawowy"/>
        <w:jc w:val="both"/>
        <w:rPr>
          <w:rFonts w:cs="Arial"/>
          <w:sz w:val="20"/>
        </w:rPr>
      </w:pPr>
    </w:p>
    <w:p w:rsidR="0010087C" w:rsidRPr="009A5028" w:rsidRDefault="003B6A43" w:rsidP="009A5028">
      <w:pPr>
        <w:pStyle w:val="Tekstpodstawowy"/>
        <w:numPr>
          <w:ilvl w:val="0"/>
          <w:numId w:val="57"/>
        </w:numPr>
        <w:ind w:left="284" w:hanging="284"/>
        <w:jc w:val="both"/>
        <w:rPr>
          <w:rFonts w:cs="Arial"/>
          <w:bCs/>
          <w:sz w:val="20"/>
        </w:rPr>
      </w:pPr>
      <w:r w:rsidRPr="009A5028">
        <w:rPr>
          <w:rFonts w:cs="Arial"/>
          <w:bCs/>
          <w:sz w:val="20"/>
        </w:rPr>
        <w:t>Nazwa i kody dotyczące przedmiotu zamówienia określone we Wspólnym Słowniku Zamówień publicznych (CPV)</w:t>
      </w:r>
      <w:r w:rsidR="0010087C" w:rsidRPr="009A5028">
        <w:rPr>
          <w:rFonts w:cs="Arial"/>
          <w:bCs/>
          <w:sz w:val="20"/>
        </w:rPr>
        <w:t>:</w:t>
      </w:r>
      <w:r w:rsidR="00A9067C" w:rsidRPr="009A5028">
        <w:rPr>
          <w:rFonts w:cs="Arial"/>
          <w:bCs/>
          <w:sz w:val="20"/>
        </w:rPr>
        <w:t xml:space="preserve"> </w:t>
      </w:r>
    </w:p>
    <w:p w:rsidR="00CB16F5" w:rsidRPr="00FE2242" w:rsidRDefault="009365E2" w:rsidP="00FE2242">
      <w:pPr>
        <w:pStyle w:val="Tekstpodstawowy"/>
        <w:numPr>
          <w:ilvl w:val="0"/>
          <w:numId w:val="59"/>
        </w:numPr>
        <w:jc w:val="both"/>
        <w:rPr>
          <w:rFonts w:cs="Arial"/>
          <w:bCs/>
          <w:sz w:val="20"/>
        </w:rPr>
      </w:pPr>
      <w:r w:rsidRPr="00FE2242">
        <w:rPr>
          <w:rFonts w:cs="Arial"/>
          <w:bCs/>
          <w:sz w:val="20"/>
        </w:rPr>
        <w:t>33194110-0</w:t>
      </w:r>
      <w:r w:rsidR="0010087C" w:rsidRPr="00FE2242">
        <w:rPr>
          <w:rFonts w:cs="Arial"/>
          <w:bCs/>
          <w:sz w:val="20"/>
        </w:rPr>
        <w:t xml:space="preserve"> – pompy infuzyjne</w:t>
      </w:r>
      <w:r w:rsidR="00FE2242">
        <w:rPr>
          <w:rFonts w:cs="Arial"/>
          <w:bCs/>
          <w:sz w:val="20"/>
        </w:rPr>
        <w:t>;</w:t>
      </w:r>
    </w:p>
    <w:p w:rsidR="0010087C" w:rsidRPr="00FE2242" w:rsidRDefault="0010087C" w:rsidP="00FE2242">
      <w:pPr>
        <w:pStyle w:val="Tekstpodstawowy"/>
        <w:numPr>
          <w:ilvl w:val="0"/>
          <w:numId w:val="59"/>
        </w:numPr>
        <w:jc w:val="both"/>
        <w:rPr>
          <w:rFonts w:cs="Arial"/>
          <w:bCs/>
          <w:sz w:val="20"/>
        </w:rPr>
      </w:pPr>
      <w:r w:rsidRPr="00FE2242">
        <w:rPr>
          <w:rFonts w:cs="Arial"/>
          <w:bCs/>
          <w:sz w:val="20"/>
        </w:rPr>
        <w:t xml:space="preserve">33182100-0 </w:t>
      </w:r>
      <w:r w:rsidR="00FE2242">
        <w:rPr>
          <w:rFonts w:cs="Arial"/>
          <w:bCs/>
          <w:sz w:val="20"/>
        </w:rPr>
        <w:t>–</w:t>
      </w:r>
      <w:r w:rsidRPr="00FE2242">
        <w:rPr>
          <w:rFonts w:cs="Arial"/>
          <w:bCs/>
          <w:sz w:val="20"/>
        </w:rPr>
        <w:t xml:space="preserve"> defibrylatory</w:t>
      </w:r>
      <w:r w:rsidR="00FE2242">
        <w:rPr>
          <w:rFonts w:cs="Arial"/>
          <w:bCs/>
          <w:sz w:val="20"/>
        </w:rPr>
        <w:t>.</w:t>
      </w:r>
    </w:p>
    <w:p w:rsidR="00CB16F5" w:rsidRPr="009A5028" w:rsidRDefault="00CB16F5" w:rsidP="00F06DA9">
      <w:pPr>
        <w:pStyle w:val="Tekstpodstawowy"/>
        <w:jc w:val="both"/>
        <w:rPr>
          <w:rFonts w:cs="Arial"/>
          <w:bCs/>
          <w:sz w:val="20"/>
        </w:rPr>
      </w:pPr>
    </w:p>
    <w:p w:rsidR="00AD3836" w:rsidRPr="009A5028" w:rsidRDefault="00AD3836" w:rsidP="009A5028">
      <w:pPr>
        <w:pStyle w:val="Tekstpodstawowy"/>
        <w:numPr>
          <w:ilvl w:val="0"/>
          <w:numId w:val="57"/>
        </w:numPr>
        <w:ind w:left="284" w:hanging="284"/>
        <w:jc w:val="both"/>
        <w:rPr>
          <w:rFonts w:cs="Arial"/>
          <w:bCs/>
          <w:sz w:val="20"/>
        </w:rPr>
      </w:pPr>
      <w:r w:rsidRPr="009A5028">
        <w:rPr>
          <w:rFonts w:cs="Arial"/>
          <w:sz w:val="20"/>
        </w:rPr>
        <w:t>Szczegółowy zakres przedmiotu zamówienia</w:t>
      </w:r>
      <w:r w:rsidR="003B6A43" w:rsidRPr="009A5028">
        <w:rPr>
          <w:rFonts w:cs="Arial"/>
          <w:sz w:val="20"/>
        </w:rPr>
        <w:t xml:space="preserve"> opisujący potrzeby Zamawiającego</w:t>
      </w:r>
      <w:r w:rsidRPr="009A5028">
        <w:rPr>
          <w:rFonts w:cs="Arial"/>
          <w:sz w:val="20"/>
        </w:rPr>
        <w:t xml:space="preserve"> </w:t>
      </w:r>
      <w:r w:rsidR="003B6A43" w:rsidRPr="009A5028">
        <w:rPr>
          <w:rFonts w:cs="Arial"/>
          <w:sz w:val="20"/>
        </w:rPr>
        <w:t>został zawarty</w:t>
      </w:r>
      <w:r w:rsidRPr="009A5028">
        <w:rPr>
          <w:rFonts w:cs="Arial"/>
          <w:sz w:val="20"/>
        </w:rPr>
        <w:t xml:space="preserve"> w </w:t>
      </w:r>
      <w:r w:rsidR="00674FC0" w:rsidRPr="009A5028">
        <w:rPr>
          <w:rFonts w:cs="Arial"/>
          <w:color w:val="0000FF"/>
          <w:sz w:val="20"/>
        </w:rPr>
        <w:t xml:space="preserve">załączniku </w:t>
      </w:r>
      <w:r w:rsidRPr="009A5028">
        <w:rPr>
          <w:rFonts w:cs="Arial"/>
          <w:color w:val="0000FF"/>
          <w:sz w:val="20"/>
        </w:rPr>
        <w:t xml:space="preserve">nr </w:t>
      </w:r>
      <w:r w:rsidR="00891E46" w:rsidRPr="009A5028">
        <w:rPr>
          <w:rFonts w:cs="Arial"/>
          <w:color w:val="0000FF"/>
          <w:sz w:val="20"/>
        </w:rPr>
        <w:t>2</w:t>
      </w:r>
      <w:r w:rsidRPr="009A5028">
        <w:rPr>
          <w:rFonts w:cs="Arial"/>
          <w:color w:val="0000FF"/>
          <w:sz w:val="20"/>
        </w:rPr>
        <w:t xml:space="preserve"> do </w:t>
      </w:r>
      <w:r w:rsidR="00EA3C76" w:rsidRPr="009A5028">
        <w:rPr>
          <w:rFonts w:cs="Arial"/>
          <w:color w:val="0000FF"/>
          <w:sz w:val="20"/>
        </w:rPr>
        <w:t>SWZ</w:t>
      </w:r>
      <w:r w:rsidRPr="009A5028">
        <w:rPr>
          <w:rFonts w:cs="Arial"/>
          <w:bCs/>
          <w:color w:val="000000"/>
          <w:sz w:val="20"/>
        </w:rPr>
        <w:t>.</w:t>
      </w:r>
    </w:p>
    <w:p w:rsidR="008E78CD" w:rsidRPr="009A5028" w:rsidRDefault="008E78CD" w:rsidP="00F06DA9">
      <w:pPr>
        <w:pStyle w:val="FR1"/>
        <w:autoSpaceDE w:val="0"/>
        <w:autoSpaceDN w:val="0"/>
        <w:adjustRightInd w:val="0"/>
        <w:rPr>
          <w:rFonts w:ascii="Arial" w:hAnsi="Arial" w:cs="Arial"/>
          <w:sz w:val="20"/>
        </w:rPr>
      </w:pPr>
    </w:p>
    <w:p w:rsidR="00B30F33" w:rsidRPr="009A5028" w:rsidRDefault="00B30F33" w:rsidP="009A5028">
      <w:pPr>
        <w:pStyle w:val="Akapitzlist"/>
        <w:widowControl w:val="0"/>
        <w:numPr>
          <w:ilvl w:val="0"/>
          <w:numId w:val="57"/>
        </w:numPr>
        <w:autoSpaceDE w:val="0"/>
        <w:autoSpaceDN w:val="0"/>
        <w:adjustRightInd w:val="0"/>
        <w:ind w:left="284" w:hanging="284"/>
        <w:jc w:val="both"/>
        <w:rPr>
          <w:rFonts w:ascii="Arial" w:hAnsi="Arial" w:cs="Arial"/>
        </w:rPr>
      </w:pPr>
      <w:r w:rsidRPr="009A5028">
        <w:rPr>
          <w:rFonts w:ascii="Arial" w:hAnsi="Arial" w:cs="Arial"/>
        </w:rPr>
        <w:t>Zamawiający dopuszcza składanie ofert częściowych:</w:t>
      </w:r>
    </w:p>
    <w:p w:rsidR="00B30F33" w:rsidRPr="009A5028" w:rsidRDefault="00B30F33" w:rsidP="009A5028">
      <w:pPr>
        <w:widowControl w:val="0"/>
        <w:autoSpaceDE w:val="0"/>
        <w:autoSpaceDN w:val="0"/>
        <w:adjustRightInd w:val="0"/>
        <w:ind w:left="360"/>
        <w:jc w:val="both"/>
        <w:rPr>
          <w:rFonts w:ascii="Arial" w:hAnsi="Arial" w:cs="Arial"/>
        </w:rPr>
      </w:pPr>
      <w:r w:rsidRPr="009A5028">
        <w:rPr>
          <w:rFonts w:ascii="Arial" w:hAnsi="Arial" w:cs="Arial"/>
        </w:rPr>
        <w:t xml:space="preserve">Część nr 1 </w:t>
      </w:r>
      <w:r w:rsidR="0010087C" w:rsidRPr="009A5028">
        <w:rPr>
          <w:rFonts w:ascii="Arial" w:hAnsi="Arial" w:cs="Arial"/>
        </w:rPr>
        <w:t>–</w:t>
      </w:r>
      <w:r w:rsidRPr="009A5028">
        <w:rPr>
          <w:rFonts w:ascii="Arial" w:hAnsi="Arial" w:cs="Arial"/>
        </w:rPr>
        <w:t xml:space="preserve"> </w:t>
      </w:r>
      <w:r w:rsidR="0010087C" w:rsidRPr="009A5028">
        <w:rPr>
          <w:rFonts w:ascii="Arial" w:hAnsi="Arial" w:cs="Arial"/>
        </w:rPr>
        <w:t>Pompy infuzyjne;</w:t>
      </w:r>
    </w:p>
    <w:p w:rsidR="00B30F33" w:rsidRPr="009A5028" w:rsidRDefault="00B30F33" w:rsidP="009A5028">
      <w:pPr>
        <w:widowControl w:val="0"/>
        <w:autoSpaceDE w:val="0"/>
        <w:autoSpaceDN w:val="0"/>
        <w:adjustRightInd w:val="0"/>
        <w:ind w:left="360"/>
        <w:jc w:val="both"/>
        <w:rPr>
          <w:rFonts w:ascii="Arial" w:hAnsi="Arial" w:cs="Arial"/>
        </w:rPr>
      </w:pPr>
      <w:r w:rsidRPr="009A5028">
        <w:rPr>
          <w:rFonts w:ascii="Arial" w:hAnsi="Arial" w:cs="Arial"/>
        </w:rPr>
        <w:t xml:space="preserve">Część nr 2 – </w:t>
      </w:r>
      <w:r w:rsidR="0010087C" w:rsidRPr="009A5028">
        <w:rPr>
          <w:rFonts w:ascii="Arial" w:hAnsi="Arial" w:cs="Arial"/>
        </w:rPr>
        <w:t>Defibrylator.</w:t>
      </w:r>
    </w:p>
    <w:p w:rsidR="00F62A0A" w:rsidRPr="009A5028" w:rsidRDefault="00F62A0A" w:rsidP="00F06DA9">
      <w:pPr>
        <w:pStyle w:val="Tekstprzypisudolnego"/>
        <w:rPr>
          <w:rFonts w:ascii="Arial" w:hAnsi="Arial" w:cs="Arial"/>
          <w:highlight w:val="cyan"/>
        </w:rPr>
      </w:pPr>
    </w:p>
    <w:p w:rsidR="000F6A14" w:rsidRPr="009A5028" w:rsidRDefault="000F6A14" w:rsidP="009A5028">
      <w:pPr>
        <w:pStyle w:val="Tekstpodstawowy"/>
        <w:numPr>
          <w:ilvl w:val="0"/>
          <w:numId w:val="57"/>
        </w:numPr>
        <w:ind w:left="284" w:hanging="284"/>
        <w:jc w:val="both"/>
        <w:rPr>
          <w:rFonts w:cs="Arial"/>
          <w:bCs/>
          <w:sz w:val="20"/>
        </w:rPr>
      </w:pPr>
      <w:r w:rsidRPr="009A5028">
        <w:rPr>
          <w:rFonts w:cs="Arial"/>
          <w:bCs/>
          <w:sz w:val="20"/>
        </w:rPr>
        <w:t>Wykonawca może złożyć ofertę na jedną lub wszystkie części zamówienia.</w:t>
      </w:r>
    </w:p>
    <w:bookmarkEnd w:id="3"/>
    <w:p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rsidR="0000239F" w:rsidRPr="00177A7D" w:rsidRDefault="0000239F" w:rsidP="00F06DA9">
      <w:pPr>
        <w:widowControl w:val="0"/>
        <w:autoSpaceDE w:val="0"/>
        <w:autoSpaceDN w:val="0"/>
        <w:adjustRightInd w:val="0"/>
        <w:jc w:val="both"/>
        <w:rPr>
          <w:rFonts w:ascii="Arial" w:hAnsi="Arial" w:cs="Arial"/>
        </w:rPr>
      </w:pPr>
    </w:p>
    <w:p w:rsidR="0000239F" w:rsidRPr="00441ED1" w:rsidRDefault="0000239F" w:rsidP="00B4405F">
      <w:pPr>
        <w:pStyle w:val="Tekstpodstawowy"/>
        <w:numPr>
          <w:ilvl w:val="0"/>
          <w:numId w:val="24"/>
        </w:numPr>
        <w:jc w:val="both"/>
        <w:rPr>
          <w:rFonts w:cs="Arial"/>
          <w:sz w:val="20"/>
        </w:rPr>
      </w:pPr>
      <w:bookmarkStart w:id="4" w:name="_Hlk120704794"/>
      <w:r w:rsidRPr="00441ED1">
        <w:rPr>
          <w:rFonts w:cs="Arial"/>
          <w:sz w:val="20"/>
        </w:rPr>
        <w:t xml:space="preserve">Zamawiający </w:t>
      </w:r>
      <w:r w:rsidR="00441ED1" w:rsidRPr="00441ED1">
        <w:rPr>
          <w:rFonts w:cs="Arial"/>
          <w:sz w:val="20"/>
        </w:rPr>
        <w:t>wymaga</w:t>
      </w:r>
      <w:r w:rsidR="004A4DA8" w:rsidRPr="00441ED1">
        <w:rPr>
          <w:rFonts w:cs="Arial"/>
          <w:sz w:val="20"/>
        </w:rPr>
        <w:t xml:space="preserve"> </w:t>
      </w:r>
      <w:r w:rsidRPr="00441ED1">
        <w:rPr>
          <w:rFonts w:cs="Arial"/>
          <w:sz w:val="20"/>
        </w:rPr>
        <w:t>złożenia, wraz z ofertą, przedmiotowych środków dowodowych – na potwierdzenie zgodności oferowanych dostaw</w:t>
      </w:r>
      <w:r w:rsidR="00FE3053" w:rsidRPr="00441ED1">
        <w:rPr>
          <w:rFonts w:cs="Arial"/>
          <w:sz w:val="20"/>
        </w:rPr>
        <w:t xml:space="preserve"> </w:t>
      </w:r>
      <w:r w:rsidRPr="00441ED1">
        <w:rPr>
          <w:rFonts w:cs="Arial"/>
          <w:sz w:val="20"/>
        </w:rPr>
        <w:t>z wymaganiami określonymi w opisie przedmiotu zamówienia lub/i opisie kryteriów oceny ofert, takich jak:</w:t>
      </w:r>
    </w:p>
    <w:p w:rsidR="00441ED1" w:rsidRPr="00F01579" w:rsidRDefault="00441ED1" w:rsidP="00B4405F">
      <w:pPr>
        <w:pStyle w:val="Tekstpodstawowy"/>
        <w:numPr>
          <w:ilvl w:val="0"/>
          <w:numId w:val="34"/>
        </w:numPr>
        <w:spacing w:line="22" w:lineRule="atLeast"/>
        <w:jc w:val="both"/>
        <w:rPr>
          <w:rFonts w:cs="Arial"/>
          <w:sz w:val="20"/>
        </w:rPr>
      </w:pPr>
      <w:r w:rsidRPr="00F01579">
        <w:rPr>
          <w:rFonts w:cs="Arial"/>
          <w:sz w:val="20"/>
        </w:rPr>
        <w:t xml:space="preserve">poświadczony przez Wykonawcę opis przedmiotu zamówienia – </w:t>
      </w:r>
      <w:r w:rsidRPr="00F01579">
        <w:rPr>
          <w:rFonts w:cs="Arial"/>
          <w:color w:val="0000FF"/>
          <w:sz w:val="20"/>
        </w:rPr>
        <w:t>Załącznik nr 2 do SWZ;</w:t>
      </w:r>
    </w:p>
    <w:p w:rsidR="00441ED1" w:rsidRPr="00F01579" w:rsidRDefault="00441ED1" w:rsidP="00B4405F">
      <w:pPr>
        <w:pStyle w:val="Tekstpodstawowy"/>
        <w:numPr>
          <w:ilvl w:val="0"/>
          <w:numId w:val="34"/>
        </w:numPr>
        <w:spacing w:line="22" w:lineRule="atLeast"/>
        <w:jc w:val="both"/>
        <w:rPr>
          <w:rFonts w:cs="Arial"/>
          <w:sz w:val="20"/>
        </w:rPr>
      </w:pPr>
      <w:r w:rsidRPr="00F01579">
        <w:rPr>
          <w:rFonts w:cs="Arial"/>
          <w:sz w:val="20"/>
        </w:rPr>
        <w:t>deklaracja zgodności z załącznikami;</w:t>
      </w:r>
    </w:p>
    <w:p w:rsidR="00441ED1" w:rsidRPr="00F01579" w:rsidRDefault="00441ED1" w:rsidP="00B4405F">
      <w:pPr>
        <w:pStyle w:val="Tekstpodstawowy"/>
        <w:numPr>
          <w:ilvl w:val="0"/>
          <w:numId w:val="34"/>
        </w:numPr>
        <w:spacing w:line="22" w:lineRule="atLeast"/>
        <w:jc w:val="both"/>
        <w:rPr>
          <w:rFonts w:cs="Arial"/>
          <w:sz w:val="20"/>
        </w:rPr>
      </w:pPr>
      <w:r w:rsidRPr="00F01579">
        <w:rPr>
          <w:rFonts w:cs="Arial"/>
          <w:sz w:val="20"/>
        </w:rPr>
        <w:lastRenderedPageBreak/>
        <w:t>certyfikat CE;</w:t>
      </w:r>
    </w:p>
    <w:p w:rsidR="00441ED1" w:rsidRPr="00F01579" w:rsidRDefault="00441ED1" w:rsidP="00B4405F">
      <w:pPr>
        <w:pStyle w:val="Tekstpodstawowy"/>
        <w:numPr>
          <w:ilvl w:val="0"/>
          <w:numId w:val="34"/>
        </w:numPr>
        <w:spacing w:line="22" w:lineRule="atLeast"/>
        <w:jc w:val="both"/>
        <w:rPr>
          <w:rFonts w:cs="Arial"/>
          <w:sz w:val="20"/>
        </w:rPr>
      </w:pPr>
      <w:r w:rsidRPr="00F01579">
        <w:rPr>
          <w:rFonts w:cs="Arial"/>
          <w:sz w:val="20"/>
        </w:rPr>
        <w:t>dokument potwierdzający parametry zaoferowanego sprzętu.</w:t>
      </w:r>
    </w:p>
    <w:p w:rsidR="0000239F" w:rsidRPr="00177A7D" w:rsidRDefault="0000239F" w:rsidP="00F06DA9">
      <w:pPr>
        <w:pStyle w:val="Tekstpodstawowy"/>
        <w:jc w:val="both"/>
        <w:rPr>
          <w:rFonts w:cs="Arial"/>
          <w:sz w:val="20"/>
        </w:rPr>
      </w:pPr>
    </w:p>
    <w:p w:rsidR="0000239F" w:rsidRPr="00441ED1" w:rsidRDefault="0000239F" w:rsidP="00B4405F">
      <w:pPr>
        <w:pStyle w:val="Tekstpodstawowy"/>
        <w:numPr>
          <w:ilvl w:val="0"/>
          <w:numId w:val="24"/>
        </w:numPr>
        <w:jc w:val="both"/>
        <w:rPr>
          <w:rFonts w:cs="Arial"/>
          <w:sz w:val="20"/>
        </w:rPr>
      </w:pPr>
      <w:r w:rsidRPr="00441ED1">
        <w:rPr>
          <w:rFonts w:cs="Arial"/>
          <w:sz w:val="20"/>
        </w:rPr>
        <w:t>Zamawiający akceptuje równoważne przedmiotowe środki dowodowe, jeżeli potwierdzają, że oferowane dostawy spełniają określone przez zamawiającego wymagania.</w:t>
      </w:r>
    </w:p>
    <w:p w:rsidR="0000239F" w:rsidRPr="00441ED1" w:rsidRDefault="0000239F" w:rsidP="00F06DA9">
      <w:pPr>
        <w:pStyle w:val="Tekstpodstawowy"/>
        <w:jc w:val="both"/>
        <w:rPr>
          <w:rFonts w:cs="Arial"/>
          <w:sz w:val="20"/>
        </w:rPr>
      </w:pPr>
    </w:p>
    <w:p w:rsidR="0000239F" w:rsidRPr="00441ED1" w:rsidRDefault="0000239F" w:rsidP="00B4405F">
      <w:pPr>
        <w:pStyle w:val="Tekstpodstawowy"/>
        <w:numPr>
          <w:ilvl w:val="0"/>
          <w:numId w:val="24"/>
        </w:numPr>
        <w:jc w:val="both"/>
        <w:rPr>
          <w:rFonts w:cs="Arial"/>
          <w:sz w:val="20"/>
        </w:rPr>
      </w:pPr>
      <w:r w:rsidRPr="00441ED1">
        <w:rPr>
          <w:rFonts w:cs="Arial"/>
          <w:sz w:val="20"/>
        </w:rPr>
        <w:t>Jeżeli wykonawca nie złożył przedmiotowych środków dowodowych lub złożone przedmiotowe środki dowodowe są niekompletne, Zamawiający wzywa do ich złożenia lub uzupełnienia w wyznaczonym terminie.</w:t>
      </w:r>
    </w:p>
    <w:p w:rsidR="0000239F" w:rsidRPr="00441ED1" w:rsidRDefault="0000239F" w:rsidP="00F06DA9">
      <w:pPr>
        <w:pStyle w:val="Tekstpodstawowy"/>
        <w:jc w:val="both"/>
        <w:rPr>
          <w:rFonts w:cs="Arial"/>
          <w:sz w:val="20"/>
        </w:rPr>
      </w:pPr>
    </w:p>
    <w:p w:rsidR="0000239F" w:rsidRPr="00441ED1" w:rsidRDefault="0000239F" w:rsidP="00B4405F">
      <w:pPr>
        <w:pStyle w:val="Tekstpodstawowy"/>
        <w:numPr>
          <w:ilvl w:val="0"/>
          <w:numId w:val="24"/>
        </w:numPr>
        <w:jc w:val="both"/>
        <w:rPr>
          <w:rFonts w:cs="Arial"/>
          <w:sz w:val="20"/>
        </w:rPr>
      </w:pPr>
      <w:r w:rsidRPr="00441ED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441ED1">
        <w:rPr>
          <w:rFonts w:cs="Arial"/>
          <w:sz w:val="20"/>
        </w:rPr>
        <w:t>ę</w:t>
      </w:r>
      <w:r w:rsidRPr="00441ED1">
        <w:rPr>
          <w:rFonts w:cs="Arial"/>
          <w:sz w:val="20"/>
        </w:rPr>
        <w:t>powania.</w:t>
      </w:r>
    </w:p>
    <w:p w:rsidR="0000239F" w:rsidRPr="00441ED1" w:rsidRDefault="0000239F" w:rsidP="00F06DA9">
      <w:pPr>
        <w:pStyle w:val="Tekstpodstawowy"/>
        <w:jc w:val="both"/>
        <w:rPr>
          <w:rFonts w:cs="Arial"/>
          <w:sz w:val="20"/>
        </w:rPr>
      </w:pPr>
    </w:p>
    <w:p w:rsidR="0000239F" w:rsidRPr="00441ED1" w:rsidRDefault="0000239F" w:rsidP="00B4405F">
      <w:pPr>
        <w:pStyle w:val="Tekstpodstawowy"/>
        <w:numPr>
          <w:ilvl w:val="0"/>
          <w:numId w:val="24"/>
        </w:numPr>
        <w:jc w:val="both"/>
        <w:rPr>
          <w:rFonts w:cs="Arial"/>
          <w:sz w:val="20"/>
        </w:rPr>
      </w:pPr>
      <w:r w:rsidRPr="00441ED1">
        <w:rPr>
          <w:rFonts w:cs="Arial"/>
          <w:sz w:val="20"/>
        </w:rPr>
        <w:t>Zamawiający może żądać od wykonawców wyjaśnień dotyczących treści przedmiotowych środków dowodowych.</w:t>
      </w:r>
    </w:p>
    <w:bookmarkEnd w:id="4"/>
    <w:p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rsidTr="0020617A">
        <w:tc>
          <w:tcPr>
            <w:tcW w:w="9954" w:type="dxa"/>
            <w:shd w:val="clear" w:color="auto" w:fill="F2F2F2" w:themeFill="background1" w:themeFillShade="F2"/>
          </w:tcPr>
          <w:p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rsidR="004657F9" w:rsidRPr="00177A7D" w:rsidRDefault="004657F9" w:rsidP="00F06DA9">
      <w:pPr>
        <w:widowControl w:val="0"/>
        <w:autoSpaceDE w:val="0"/>
        <w:autoSpaceDN w:val="0"/>
        <w:adjustRightInd w:val="0"/>
        <w:jc w:val="both"/>
        <w:rPr>
          <w:rFonts w:ascii="Arial" w:hAnsi="Arial" w:cs="Arial"/>
        </w:rPr>
      </w:pPr>
    </w:p>
    <w:p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6F7519" w:rsidRPr="003615D3">
        <w:rPr>
          <w:rFonts w:ascii="Arial" w:hAnsi="Arial" w:cs="Arial"/>
        </w:rPr>
        <w:t xml:space="preserve">do </w:t>
      </w:r>
      <w:r w:rsidR="00613DD3">
        <w:rPr>
          <w:rFonts w:ascii="Arial" w:hAnsi="Arial" w:cs="Arial"/>
        </w:rPr>
        <w:t>30 dni</w:t>
      </w:r>
      <w:r w:rsidR="00512CD9">
        <w:rPr>
          <w:rFonts w:ascii="Arial" w:hAnsi="Arial" w:cs="Arial"/>
        </w:rPr>
        <w:t xml:space="preserve"> </w:t>
      </w:r>
      <w:r w:rsidRPr="00177A7D">
        <w:rPr>
          <w:rFonts w:ascii="Arial" w:hAnsi="Arial" w:cs="Arial"/>
        </w:rPr>
        <w:t>od zawarcia umowy w sprawie zamówienia publicznego.</w:t>
      </w:r>
    </w:p>
    <w:bookmarkEnd w:id="5"/>
    <w:p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rsidTr="004F199D">
        <w:tc>
          <w:tcPr>
            <w:tcW w:w="9923" w:type="dxa"/>
            <w:shd w:val="clear" w:color="auto" w:fill="F2F2F2" w:themeFill="background1" w:themeFillShade="F2"/>
          </w:tcPr>
          <w:p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rsidR="0084303F" w:rsidRPr="00177A7D" w:rsidRDefault="0084303F" w:rsidP="00F06DA9">
      <w:pPr>
        <w:pStyle w:val="Tekstprzypisudolnego"/>
        <w:rPr>
          <w:rFonts w:ascii="Arial" w:hAnsi="Arial" w:cs="Arial"/>
        </w:rPr>
      </w:pPr>
    </w:p>
    <w:p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rsidTr="004F199D">
        <w:tc>
          <w:tcPr>
            <w:tcW w:w="9923" w:type="dxa"/>
            <w:shd w:val="clear" w:color="auto" w:fill="F2F2F2" w:themeFill="background1" w:themeFillShade="F2"/>
          </w:tcPr>
          <w:p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rsidR="00C33B1C" w:rsidRPr="00177A7D" w:rsidRDefault="00C33B1C" w:rsidP="00F06DA9">
      <w:pPr>
        <w:pStyle w:val="Tekstprzypisudolnego"/>
        <w:rPr>
          <w:rFonts w:ascii="Arial" w:hAnsi="Arial" w:cs="Arial"/>
        </w:rPr>
      </w:pPr>
    </w:p>
    <w:p w:rsidR="009056A4" w:rsidRPr="00177A7D" w:rsidRDefault="009056A4" w:rsidP="00B4405F">
      <w:pPr>
        <w:pStyle w:val="Tekstprzypisudolnego"/>
        <w:numPr>
          <w:ilvl w:val="0"/>
          <w:numId w:val="30"/>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Korzystanie z Platformy e-Zamówienia jest bezpłatne.</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Zamawiający wyznacza następujące osoby do kontaktu z wykonawcami:</w:t>
      </w:r>
    </w:p>
    <w:p w:rsidR="009056A4" w:rsidRPr="00177A7D" w:rsidRDefault="009056A4" w:rsidP="00F06DA9">
      <w:pPr>
        <w:pStyle w:val="Tekstprzypisudolnego"/>
        <w:ind w:left="357"/>
        <w:jc w:val="both"/>
        <w:rPr>
          <w:rFonts w:ascii="Arial" w:hAnsi="Arial" w:cs="Arial"/>
        </w:rPr>
      </w:pPr>
      <w:r w:rsidRPr="00177A7D">
        <w:rPr>
          <w:rFonts w:ascii="Arial" w:hAnsi="Arial" w:cs="Arial"/>
        </w:rPr>
        <w:t>Pan</w:t>
      </w:r>
      <w:r w:rsidR="00441ED1">
        <w:rPr>
          <w:rFonts w:ascii="Arial" w:hAnsi="Arial" w:cs="Arial"/>
        </w:rPr>
        <w:t>i Ewelina Kopaczewska</w:t>
      </w:r>
    </w:p>
    <w:p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tel. </w:t>
      </w:r>
      <w:r w:rsidR="00441ED1">
        <w:rPr>
          <w:rFonts w:ascii="Arial" w:hAnsi="Arial" w:cs="Arial"/>
        </w:rPr>
        <w:t>94 34 88</w:t>
      </w:r>
      <w:r w:rsidR="00FE2242">
        <w:rPr>
          <w:rFonts w:ascii="Arial" w:hAnsi="Arial" w:cs="Arial"/>
        </w:rPr>
        <w:t> </w:t>
      </w:r>
      <w:r w:rsidR="00441ED1">
        <w:rPr>
          <w:rFonts w:ascii="Arial" w:hAnsi="Arial" w:cs="Arial"/>
        </w:rPr>
        <w:t>109</w:t>
      </w:r>
      <w:r w:rsidR="00FE2242">
        <w:rPr>
          <w:rFonts w:ascii="Arial" w:hAnsi="Arial" w:cs="Arial"/>
        </w:rPr>
        <w:t xml:space="preserve">, </w:t>
      </w:r>
      <w:r w:rsidRPr="00177A7D">
        <w:rPr>
          <w:rFonts w:ascii="Arial" w:hAnsi="Arial" w:cs="Arial"/>
        </w:rPr>
        <w:t>e-mail:</w:t>
      </w:r>
      <w:r w:rsidR="00441ED1">
        <w:rPr>
          <w:rFonts w:ascii="Arial" w:hAnsi="Arial" w:cs="Arial"/>
        </w:rPr>
        <w:t>ewelina@swk.med.pl</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lastRenderedPageBreak/>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rsidR="009056A4" w:rsidRPr="00177A7D" w:rsidRDefault="009056A4" w:rsidP="00B4405F">
      <w:pPr>
        <w:pStyle w:val="Tekstprzypisudolnego"/>
        <w:numPr>
          <w:ilvl w:val="0"/>
          <w:numId w:val="29"/>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rsidR="009056A4" w:rsidRPr="00177A7D" w:rsidRDefault="009056A4" w:rsidP="00B4405F">
      <w:pPr>
        <w:pStyle w:val="Tekstprzypisudolnego"/>
        <w:numPr>
          <w:ilvl w:val="0"/>
          <w:numId w:val="29"/>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rsidR="008D3238" w:rsidRPr="00177A7D" w:rsidRDefault="009056A4" w:rsidP="00B4405F">
      <w:pPr>
        <w:pStyle w:val="Tekstprzypisudolnego"/>
        <w:numPr>
          <w:ilvl w:val="0"/>
          <w:numId w:val="30"/>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441ED1" w:rsidRPr="00441ED1">
        <w:rPr>
          <w:rFonts w:ascii="Arial" w:hAnsi="Arial" w:cs="Arial"/>
        </w:rPr>
        <w:t>ewelina</w:t>
      </w:r>
      <w:r w:rsidR="00A64083" w:rsidRPr="00441ED1">
        <w:rPr>
          <w:rFonts w:ascii="Arial" w:hAnsi="Arial" w:cs="Arial"/>
        </w:rPr>
        <w:t>@swk.med.pl</w:t>
      </w:r>
      <w:r w:rsidRPr="00177A7D">
        <w:rPr>
          <w:rFonts w:ascii="Arial" w:hAnsi="Arial" w:cs="Arial"/>
        </w:rPr>
        <w:t xml:space="preserve"> (nie dotyczy składania ofert).</w:t>
      </w:r>
    </w:p>
    <w:bookmarkEnd w:id="6"/>
    <w:p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rsidTr="004F199D">
        <w:tc>
          <w:tcPr>
            <w:tcW w:w="9923" w:type="dxa"/>
            <w:shd w:val="clear" w:color="auto" w:fill="F2F2F2" w:themeFill="background1" w:themeFillShade="F2"/>
          </w:tcPr>
          <w:p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rsidR="00E04D56" w:rsidRPr="00441ED1" w:rsidRDefault="00E04D56" w:rsidP="00F06DA9">
      <w:pPr>
        <w:pStyle w:val="Tekstprzypisudolnego"/>
        <w:rPr>
          <w:rFonts w:ascii="Arial" w:hAnsi="Arial" w:cs="Arial"/>
        </w:rPr>
      </w:pPr>
      <w:bookmarkStart w:id="7" w:name="_Hlk120705244"/>
    </w:p>
    <w:p w:rsidR="00E04D56" w:rsidRPr="00177A7D" w:rsidRDefault="00E04D56" w:rsidP="00F06DA9">
      <w:pPr>
        <w:pStyle w:val="Tekstprzypisudolnego"/>
        <w:jc w:val="both"/>
        <w:rPr>
          <w:rFonts w:ascii="Arial" w:hAnsi="Arial" w:cs="Arial"/>
        </w:rPr>
      </w:pPr>
      <w:r w:rsidRPr="00441ED1">
        <w:rPr>
          <w:rFonts w:ascii="Arial" w:hAnsi="Arial" w:cs="Arial"/>
        </w:rPr>
        <w:t xml:space="preserve">Zamawiający nie przewiduje </w:t>
      </w:r>
      <w:r w:rsidRPr="00441ED1">
        <w:rPr>
          <w:rFonts w:ascii="Arial" w:hAnsi="Arial" w:cs="Arial"/>
          <w:bCs/>
        </w:rPr>
        <w:t>komunikowania się z Wykonawcami w inny sposób niż przy użyciu środków komunikacji elektronicznej.</w:t>
      </w:r>
    </w:p>
    <w:bookmarkEnd w:id="7"/>
    <w:p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rsidTr="004F199D">
        <w:tc>
          <w:tcPr>
            <w:tcW w:w="9923" w:type="dxa"/>
            <w:shd w:val="clear" w:color="auto" w:fill="F2F2F2" w:themeFill="background1" w:themeFillShade="F2"/>
          </w:tcPr>
          <w:p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rsidR="0084303F" w:rsidRPr="00177A7D" w:rsidRDefault="0084303F" w:rsidP="00F06DA9">
      <w:pPr>
        <w:pStyle w:val="Tekstprzypisudolnego"/>
        <w:rPr>
          <w:rFonts w:ascii="Arial" w:hAnsi="Arial" w:cs="Arial"/>
        </w:rPr>
      </w:pPr>
    </w:p>
    <w:p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EA4CBC">
        <w:rPr>
          <w:rFonts w:ascii="Arial" w:hAnsi="Arial" w:cs="Arial"/>
        </w:rPr>
        <w:t xml:space="preserve">22.11.2023 </w:t>
      </w:r>
      <w:r w:rsidR="0094687E" w:rsidRPr="00177A7D">
        <w:rPr>
          <w:rFonts w:ascii="Arial" w:hAnsi="Arial" w:cs="Arial"/>
        </w:rPr>
        <w:t xml:space="preserve">r. </w:t>
      </w:r>
    </w:p>
    <w:bookmarkEnd w:id="8"/>
    <w:p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rsidTr="004F199D">
        <w:tc>
          <w:tcPr>
            <w:tcW w:w="9923" w:type="dxa"/>
            <w:shd w:val="clear" w:color="auto" w:fill="F2F2F2" w:themeFill="background1" w:themeFillShade="F2"/>
          </w:tcPr>
          <w:p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rsidR="003F328F" w:rsidRPr="00177A7D" w:rsidRDefault="003F328F" w:rsidP="00F06DA9">
      <w:pPr>
        <w:tabs>
          <w:tab w:val="left" w:pos="1418"/>
        </w:tabs>
        <w:rPr>
          <w:rFonts w:ascii="Arial" w:hAnsi="Arial" w:cs="Arial"/>
        </w:rPr>
      </w:pPr>
    </w:p>
    <w:p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rsidR="00035DEF" w:rsidRPr="00177A7D" w:rsidRDefault="00035DEF" w:rsidP="00441ED1">
      <w:pPr>
        <w:numPr>
          <w:ilvl w:val="0"/>
          <w:numId w:val="4"/>
        </w:numPr>
        <w:jc w:val="both"/>
        <w:rPr>
          <w:rFonts w:ascii="Arial" w:hAnsi="Arial" w:cs="Arial"/>
        </w:rPr>
      </w:pPr>
      <w:r w:rsidRPr="00177A7D">
        <w:rPr>
          <w:rFonts w:ascii="Arial" w:hAnsi="Arial" w:cs="Arial"/>
        </w:rPr>
        <w:t xml:space="preserve">Wraz z ofertą, </w:t>
      </w:r>
      <w:r w:rsidR="00441ED1">
        <w:rPr>
          <w:rFonts w:ascii="Arial" w:hAnsi="Arial" w:cs="Arial"/>
        </w:rPr>
        <w:t xml:space="preserve">której wzór stanowi </w:t>
      </w:r>
      <w:r w:rsidR="00441ED1" w:rsidRPr="00441ED1">
        <w:rPr>
          <w:rFonts w:ascii="Arial" w:hAnsi="Arial" w:cs="Arial"/>
          <w:color w:val="0000FF"/>
        </w:rPr>
        <w:t>załącznik nr 1 do SWZ</w:t>
      </w:r>
      <w:r w:rsidR="00441ED1" w:rsidRPr="00177A7D">
        <w:rPr>
          <w:rFonts w:ascii="Arial" w:hAnsi="Arial" w:cs="Arial"/>
        </w:rPr>
        <w:t xml:space="preserve"> </w:t>
      </w:r>
      <w:r w:rsidR="00581932" w:rsidRPr="00177A7D">
        <w:rPr>
          <w:rFonts w:ascii="Arial" w:hAnsi="Arial" w:cs="Arial"/>
        </w:rPr>
        <w:t>wykonawca składa:</w:t>
      </w:r>
    </w:p>
    <w:p w:rsidR="00C77A4D" w:rsidRPr="00441ED1" w:rsidRDefault="00C77A4D" w:rsidP="00B4405F">
      <w:pPr>
        <w:pStyle w:val="Akapitzlist"/>
        <w:numPr>
          <w:ilvl w:val="0"/>
          <w:numId w:val="27"/>
        </w:numPr>
        <w:ind w:left="567" w:hanging="397"/>
        <w:jc w:val="both"/>
        <w:rPr>
          <w:rFonts w:ascii="Arial" w:hAnsi="Arial" w:cs="Arial"/>
        </w:rPr>
      </w:pPr>
      <w:bookmarkStart w:id="9" w:name="_Hlk120705374"/>
      <w:bookmarkStart w:id="10" w:name="_Hlk104374700"/>
      <w:r w:rsidRPr="00441ED1">
        <w:rPr>
          <w:rFonts w:ascii="Arial" w:hAnsi="Arial" w:cs="Arial"/>
        </w:rPr>
        <w:t xml:space="preserve">poświadczony przez Wykonawcę opis przedmiotu zamówienia – </w:t>
      </w:r>
      <w:r w:rsidR="00F06DA9" w:rsidRPr="00441ED1">
        <w:rPr>
          <w:rFonts w:ascii="Arial" w:hAnsi="Arial" w:cs="Arial"/>
          <w:color w:val="0000FF"/>
        </w:rPr>
        <w:t>za</w:t>
      </w:r>
      <w:r w:rsidRPr="00441ED1">
        <w:rPr>
          <w:rFonts w:ascii="Arial" w:hAnsi="Arial" w:cs="Arial"/>
          <w:color w:val="0000FF"/>
        </w:rPr>
        <w:t>łącznik nr 2 do SWZ;</w:t>
      </w:r>
    </w:p>
    <w:p w:rsidR="0078370C" w:rsidRPr="00177A7D" w:rsidRDefault="0078370C" w:rsidP="00B4405F">
      <w:pPr>
        <w:widowControl w:val="0"/>
        <w:numPr>
          <w:ilvl w:val="0"/>
          <w:numId w:val="17"/>
        </w:numPr>
        <w:autoSpaceDE w:val="0"/>
        <w:autoSpaceDN w:val="0"/>
        <w:adjustRightInd w:val="0"/>
        <w:jc w:val="both"/>
        <w:rPr>
          <w:rFonts w:ascii="Arial" w:hAnsi="Arial" w:cs="Arial"/>
        </w:rPr>
      </w:pPr>
      <w:bookmarkStart w:id="11" w:name="_Hlk101432990"/>
      <w:bookmarkEnd w:id="9"/>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1"/>
      <w:r w:rsidRPr="00177A7D">
        <w:rPr>
          <w:rFonts w:ascii="Arial" w:hAnsi="Arial" w:cs="Arial"/>
        </w:rPr>
        <w:t>,</w:t>
      </w:r>
    </w:p>
    <w:p w:rsidR="00281217" w:rsidRDefault="00281217" w:rsidP="00B4405F">
      <w:pPr>
        <w:widowControl w:val="0"/>
        <w:numPr>
          <w:ilvl w:val="0"/>
          <w:numId w:val="17"/>
        </w:numPr>
        <w:autoSpaceDE w:val="0"/>
        <w:autoSpaceDN w:val="0"/>
        <w:adjustRightInd w:val="0"/>
        <w:jc w:val="both"/>
        <w:rPr>
          <w:rFonts w:ascii="Arial" w:hAnsi="Arial" w:cs="Arial"/>
        </w:rPr>
      </w:pPr>
      <w:bookmarkStart w:id="12" w:name="_Hlk120705344"/>
      <w:bookmarkEnd w:id="10"/>
      <w:r w:rsidRPr="00AF62FB">
        <w:rPr>
          <w:rFonts w:ascii="Arial" w:hAnsi="Arial" w:cs="Arial"/>
        </w:rPr>
        <w:lastRenderedPageBreak/>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rsidR="00987BEB" w:rsidRPr="00987BEB" w:rsidRDefault="00987BEB" w:rsidP="00B4405F">
      <w:pPr>
        <w:widowControl w:val="0"/>
        <w:numPr>
          <w:ilvl w:val="0"/>
          <w:numId w:val="17"/>
        </w:numPr>
        <w:autoSpaceDE w:val="0"/>
        <w:autoSpaceDN w:val="0"/>
        <w:adjustRightInd w:val="0"/>
        <w:jc w:val="both"/>
        <w:rPr>
          <w:rFonts w:ascii="Arial" w:hAnsi="Arial" w:cs="Arial"/>
        </w:rPr>
      </w:pPr>
      <w:r w:rsidRPr="00987BEB">
        <w:rPr>
          <w:rFonts w:ascii="Arial" w:hAnsi="Arial" w:cs="Arial"/>
        </w:rPr>
        <w:t>deklaracja zgodności z załącznikami;</w:t>
      </w:r>
    </w:p>
    <w:p w:rsidR="00987BEB" w:rsidRPr="00987BEB" w:rsidRDefault="00987BEB" w:rsidP="00B4405F">
      <w:pPr>
        <w:widowControl w:val="0"/>
        <w:numPr>
          <w:ilvl w:val="0"/>
          <w:numId w:val="17"/>
        </w:numPr>
        <w:autoSpaceDE w:val="0"/>
        <w:autoSpaceDN w:val="0"/>
        <w:adjustRightInd w:val="0"/>
        <w:jc w:val="both"/>
        <w:rPr>
          <w:rFonts w:ascii="Arial" w:hAnsi="Arial" w:cs="Arial"/>
        </w:rPr>
      </w:pPr>
      <w:r w:rsidRPr="00987BEB">
        <w:rPr>
          <w:rFonts w:ascii="Arial" w:hAnsi="Arial" w:cs="Arial"/>
        </w:rPr>
        <w:t>certyfikat CE;</w:t>
      </w:r>
    </w:p>
    <w:p w:rsidR="00987BEB" w:rsidRPr="00987BEB" w:rsidRDefault="00987BEB" w:rsidP="00B4405F">
      <w:pPr>
        <w:widowControl w:val="0"/>
        <w:numPr>
          <w:ilvl w:val="0"/>
          <w:numId w:val="17"/>
        </w:numPr>
        <w:autoSpaceDE w:val="0"/>
        <w:autoSpaceDN w:val="0"/>
        <w:adjustRightInd w:val="0"/>
        <w:jc w:val="both"/>
        <w:rPr>
          <w:rFonts w:ascii="Arial" w:hAnsi="Arial" w:cs="Arial"/>
        </w:rPr>
      </w:pPr>
      <w:r w:rsidRPr="00987BEB">
        <w:rPr>
          <w:rFonts w:ascii="Arial" w:hAnsi="Arial" w:cs="Arial"/>
        </w:rPr>
        <w:t>dokument potwierdzający parametry zaoferowanego sprzętu.</w:t>
      </w:r>
    </w:p>
    <w:p w:rsidR="00EF5C37" w:rsidRPr="00281217" w:rsidRDefault="00EF5C37" w:rsidP="00F06DA9">
      <w:pPr>
        <w:widowControl w:val="0"/>
        <w:autoSpaceDE w:val="0"/>
        <w:autoSpaceDN w:val="0"/>
        <w:adjustRightInd w:val="0"/>
        <w:jc w:val="both"/>
        <w:rPr>
          <w:rFonts w:ascii="Arial" w:hAnsi="Arial" w:cs="Arial"/>
        </w:rPr>
      </w:pPr>
    </w:p>
    <w:bookmarkEnd w:id="12"/>
    <w:p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rsidR="00035DEF" w:rsidRPr="00F736D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Dokumenty sporządzone w języku obcym należy złożyć wraz z tłumaczeniem na język polski, poświadczonym przez wykonawcę</w:t>
      </w:r>
      <w:r w:rsidR="000639E3" w:rsidRPr="00F736DD">
        <w:rPr>
          <w:rFonts w:ascii="Arial" w:hAnsi="Arial" w:cs="Arial"/>
        </w:rPr>
        <w:t>, pod rygorem odrzucenia oferty.</w:t>
      </w:r>
    </w:p>
    <w:p w:rsidR="00035DEF" w:rsidRPr="00F736D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Koszty związane z przygotowaniem oferty ponosi Wykonawca.</w:t>
      </w:r>
    </w:p>
    <w:p w:rsidR="00035DEF" w:rsidRPr="00F736D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 xml:space="preserve">Ofertę oraz wszystkie załączniki </w:t>
      </w:r>
      <w:r w:rsidRPr="00F736DD">
        <w:rPr>
          <w:rFonts w:ascii="Arial" w:hAnsi="Arial" w:cs="Arial"/>
          <w:shd w:val="clear" w:color="auto" w:fill="FFFFFF"/>
        </w:rPr>
        <w:t>składa się, pod rygorem nieważności, w formie elektronicznej lub w postaci elektronicznej opatrzonej podpisem zaufanym lub podpisem osobistym</w:t>
      </w:r>
      <w:r w:rsidRPr="00F736DD">
        <w:rPr>
          <w:rFonts w:ascii="Arial" w:hAnsi="Arial" w:cs="Arial"/>
        </w:rPr>
        <w:t>, zgodnie z aktem rejestracyjnym, wymaganiami ustawowymi oraz innymi przepisami prawa.</w:t>
      </w:r>
    </w:p>
    <w:p w:rsidR="00035DEF" w:rsidRPr="00F736D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Jeżeli oferta i załączniki zostaną podpisane przez upoważnionego przedstawiciela Wykonawcy, należy dołączyć właściwe umocowanie prawne. Umocowanie prawne należy dołączyć</w:t>
      </w:r>
      <w:r w:rsidR="004C22FE" w:rsidRPr="00F736DD">
        <w:rPr>
          <w:rFonts w:ascii="Arial" w:hAnsi="Arial" w:cs="Arial"/>
        </w:rPr>
        <w:t xml:space="preserve"> w sposób określony w pkt </w:t>
      </w:r>
      <w:r w:rsidR="008574AC" w:rsidRPr="00F736DD">
        <w:rPr>
          <w:rFonts w:ascii="Arial" w:hAnsi="Arial" w:cs="Arial"/>
        </w:rPr>
        <w:t>5</w:t>
      </w:r>
      <w:r w:rsidR="004C22FE" w:rsidRPr="00F736DD">
        <w:rPr>
          <w:rFonts w:ascii="Arial" w:hAnsi="Arial" w:cs="Arial"/>
        </w:rPr>
        <w:t>.</w:t>
      </w:r>
    </w:p>
    <w:p w:rsidR="00035DEF" w:rsidRPr="00177A7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Zamawiający nie jest podmiotem wykonującym zadania z zakresu administracji publicznej i nie wymaga dokonania opłaty skarbowej, związanej z udzielonym pełnomocnictwem osoby do</w:t>
      </w:r>
      <w:r w:rsidRPr="00177A7D">
        <w:rPr>
          <w:rFonts w:ascii="Arial" w:hAnsi="Arial" w:cs="Arial"/>
        </w:rPr>
        <w:t xml:space="preserve"> reprezentowania Wykonawcy.</w:t>
      </w:r>
    </w:p>
    <w:p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rsidR="00035DEF" w:rsidRPr="00177A7D" w:rsidRDefault="00035DEF" w:rsidP="00F06DA9">
      <w:pPr>
        <w:widowControl w:val="0"/>
        <w:autoSpaceDE w:val="0"/>
        <w:autoSpaceDN w:val="0"/>
        <w:adjustRightInd w:val="0"/>
        <w:jc w:val="both"/>
        <w:rPr>
          <w:rFonts w:ascii="Arial" w:hAnsi="Arial" w:cs="Arial"/>
        </w:rPr>
      </w:pPr>
    </w:p>
    <w:p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rsidTr="004F199D">
        <w:tc>
          <w:tcPr>
            <w:tcW w:w="9923" w:type="dxa"/>
            <w:shd w:val="clear" w:color="auto" w:fill="F2F2F2" w:themeFill="background1" w:themeFillShade="F2"/>
          </w:tcPr>
          <w:p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rsidR="00F51682" w:rsidRPr="00177A7D" w:rsidRDefault="00F51682" w:rsidP="00F06DA9">
      <w:pPr>
        <w:rPr>
          <w:rFonts w:ascii="Arial" w:hAnsi="Arial" w:cs="Arial"/>
          <w:bCs/>
          <w:highlight w:val="cyan"/>
        </w:rPr>
      </w:pPr>
      <w:bookmarkStart w:id="13" w:name="_Hlk120705448"/>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Wykonawca przygotowuje ofertę przy pomocy „Formularza ofertowego”</w:t>
      </w:r>
      <w:r w:rsidR="0089797E" w:rsidRPr="00987BEB">
        <w:rPr>
          <w:rFonts w:ascii="Arial" w:hAnsi="Arial" w:cs="Arial"/>
          <w:bCs/>
        </w:rPr>
        <w:t xml:space="preserve">, stanowiącego </w:t>
      </w:r>
      <w:r w:rsidR="0089797E" w:rsidRPr="00987BEB">
        <w:rPr>
          <w:rFonts w:ascii="Arial" w:hAnsi="Arial" w:cs="Arial"/>
          <w:color w:val="0000FF"/>
        </w:rPr>
        <w:t xml:space="preserve">załącznik nr </w:t>
      </w:r>
      <w:r w:rsidR="00987BEB">
        <w:rPr>
          <w:rFonts w:ascii="Arial" w:hAnsi="Arial" w:cs="Arial"/>
          <w:color w:val="0000FF"/>
        </w:rPr>
        <w:t xml:space="preserve">1 </w:t>
      </w:r>
      <w:r w:rsidR="002C3969" w:rsidRPr="00987BEB">
        <w:rPr>
          <w:rFonts w:ascii="Arial" w:hAnsi="Arial" w:cs="Arial"/>
          <w:color w:val="0000FF"/>
        </w:rPr>
        <w:t>SWZ</w:t>
      </w:r>
      <w:r w:rsidRPr="00987BEB">
        <w:rPr>
          <w:rFonts w:ascii="Arial" w:hAnsi="Arial" w:cs="Arial"/>
          <w:bCs/>
        </w:rPr>
        <w:t xml:space="preserve"> udostępnionego przez Zamawiającego na Platformie e-Zamówienia i zamieszczonego w podglądzie postępowania w zakładce „Informacje podstawowe”.</w:t>
      </w:r>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987BEB">
        <w:rPr>
          <w:rFonts w:ascii="Arial" w:hAnsi="Arial" w:cs="Arial"/>
          <w:bCs/>
        </w:rPr>
        <w:t>6</w:t>
      </w:r>
      <w:r w:rsidRPr="00987BEB">
        <w:rPr>
          <w:rFonts w:ascii="Arial" w:hAnsi="Arial" w:cs="Arial"/>
          <w:bCs/>
        </w:rPr>
        <w:t>.</w:t>
      </w:r>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 xml:space="preserve">Jeżeli wraz z ofertą składane są dokumenty zawierające tajemnicę przedsiębiorstwa wykonawca, w celu utrzymania w poufności tych informacji, przekazuje je w wydzielonym i odpowiednio oznaczonym pliku, </w:t>
      </w:r>
      <w:r w:rsidRPr="00987BEB">
        <w:rPr>
          <w:rFonts w:ascii="Arial" w:hAnsi="Arial" w:cs="Arial"/>
          <w:bCs/>
        </w:rPr>
        <w:lastRenderedPageBreak/>
        <w:t>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Formularz ofertowy podpisuje się kwalifikowanym podpisem elektronicznym, podpisem zaufanym lub podpisem osobistym</w:t>
      </w:r>
      <w:r w:rsidR="003E4C33" w:rsidRPr="00987BEB">
        <w:rPr>
          <w:rFonts w:ascii="Arial" w:hAnsi="Arial" w:cs="Arial"/>
          <w:bCs/>
        </w:rPr>
        <w:t xml:space="preserve"> (elektronicznym)</w:t>
      </w:r>
      <w:r w:rsidRPr="00987BEB">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rsidR="00F51682" w:rsidRPr="00987BEB" w:rsidRDefault="00F51682" w:rsidP="00F06DA9">
      <w:pPr>
        <w:ind w:left="357"/>
        <w:jc w:val="both"/>
        <w:rPr>
          <w:rFonts w:ascii="Arial" w:hAnsi="Arial" w:cs="Arial"/>
          <w:bCs/>
        </w:rPr>
      </w:pPr>
      <w:r w:rsidRPr="00987BEB">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rsidR="00F51682" w:rsidRPr="00987BEB" w:rsidRDefault="00F51682" w:rsidP="00F06DA9">
      <w:pPr>
        <w:ind w:left="357"/>
        <w:jc w:val="both"/>
        <w:rPr>
          <w:rFonts w:ascii="Arial" w:hAnsi="Arial" w:cs="Arial"/>
          <w:bCs/>
        </w:rPr>
      </w:pPr>
      <w:r w:rsidRPr="00987BEB">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Oferta może być złożona tylko do upływu terminu składania ofert.</w:t>
      </w:r>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Wykonawca może przed upływem terminu składania ofert wycofać ofertę. Wykonawca wycofuje ofertę w zakładce „Oferty/wnioski” używając przycisku „Wycofaj ofertę”.</w:t>
      </w:r>
    </w:p>
    <w:p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Maksymalny łączny rozmiar plików stanowiących ofertę lub składanych wraz z ofertą to 250 MB.</w:t>
      </w:r>
    </w:p>
    <w:p w:rsidR="003E4C33" w:rsidRPr="00987BEB" w:rsidRDefault="003E4C33" w:rsidP="00B4405F">
      <w:pPr>
        <w:pStyle w:val="Akapitzlist"/>
        <w:numPr>
          <w:ilvl w:val="0"/>
          <w:numId w:val="33"/>
        </w:numPr>
        <w:jc w:val="both"/>
        <w:rPr>
          <w:rFonts w:ascii="Arial" w:hAnsi="Arial" w:cs="Arial"/>
          <w:bCs/>
        </w:rPr>
      </w:pPr>
      <w:r w:rsidRPr="00987BEB">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rsidTr="004F199D">
        <w:tc>
          <w:tcPr>
            <w:tcW w:w="9923" w:type="dxa"/>
            <w:shd w:val="clear" w:color="auto" w:fill="F2F2F2" w:themeFill="background1" w:themeFillShade="F2"/>
          </w:tcPr>
          <w:p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rsidR="004F199D" w:rsidRPr="00177A7D" w:rsidRDefault="004F199D" w:rsidP="00F06DA9">
      <w:pPr>
        <w:widowControl w:val="0"/>
        <w:autoSpaceDE w:val="0"/>
        <w:autoSpaceDN w:val="0"/>
        <w:adjustRightInd w:val="0"/>
        <w:jc w:val="both"/>
        <w:rPr>
          <w:rFonts w:ascii="Arial" w:hAnsi="Arial" w:cs="Arial"/>
        </w:rPr>
      </w:pPr>
    </w:p>
    <w:p w:rsidR="0074430B" w:rsidRPr="00177A7D" w:rsidRDefault="0074430B" w:rsidP="00B4405F">
      <w:pPr>
        <w:pStyle w:val="Akapitzlist"/>
        <w:widowControl w:val="0"/>
        <w:numPr>
          <w:ilvl w:val="0"/>
          <w:numId w:val="18"/>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EA4CBC">
        <w:rPr>
          <w:rFonts w:ascii="Arial" w:hAnsi="Arial" w:cs="Arial"/>
          <w:b/>
        </w:rPr>
        <w:t>24.10.</w:t>
      </w:r>
      <w:r w:rsidRPr="00110D48">
        <w:rPr>
          <w:rFonts w:ascii="Arial" w:hAnsi="Arial" w:cs="Arial"/>
          <w:b/>
        </w:rPr>
        <w:t>202</w:t>
      </w:r>
      <w:r w:rsidR="00987BEB">
        <w:rPr>
          <w:rFonts w:ascii="Arial" w:hAnsi="Arial" w:cs="Arial"/>
          <w:b/>
        </w:rPr>
        <w:t>3</w:t>
      </w:r>
      <w:r w:rsidRPr="00110D48">
        <w:rPr>
          <w:rFonts w:ascii="Arial" w:hAnsi="Arial" w:cs="Arial"/>
          <w:b/>
        </w:rPr>
        <w:t xml:space="preserve"> r. do godz. </w:t>
      </w:r>
      <w:r w:rsidR="00EA4CBC">
        <w:rPr>
          <w:rFonts w:ascii="Arial" w:hAnsi="Arial" w:cs="Arial"/>
          <w:b/>
        </w:rPr>
        <w:t>10:00</w:t>
      </w:r>
    </w:p>
    <w:p w:rsidR="0074430B" w:rsidRPr="00177A7D" w:rsidRDefault="0074430B" w:rsidP="00F06DA9">
      <w:pPr>
        <w:pStyle w:val="Lista"/>
        <w:spacing w:before="0" w:line="240" w:lineRule="auto"/>
        <w:ind w:left="360"/>
        <w:rPr>
          <w:rFonts w:ascii="Arial" w:eastAsiaTheme="minorHAnsi" w:hAnsi="Arial" w:cs="Arial"/>
          <w:w w:val="100"/>
          <w:sz w:val="20"/>
          <w:lang w:eastAsia="en-US"/>
        </w:rPr>
      </w:pPr>
    </w:p>
    <w:p w:rsidR="0074430B" w:rsidRPr="00177A7D" w:rsidRDefault="0074430B" w:rsidP="00B4405F">
      <w:pPr>
        <w:pStyle w:val="Akapitzlist"/>
        <w:widowControl w:val="0"/>
        <w:numPr>
          <w:ilvl w:val="0"/>
          <w:numId w:val="18"/>
        </w:numPr>
        <w:autoSpaceDE w:val="0"/>
        <w:autoSpaceDN w:val="0"/>
        <w:adjustRightInd w:val="0"/>
        <w:rPr>
          <w:rFonts w:ascii="Arial" w:hAnsi="Arial" w:cs="Arial"/>
          <w:bCs/>
        </w:rPr>
      </w:pPr>
      <w:r w:rsidRPr="00177A7D">
        <w:rPr>
          <w:rFonts w:ascii="Arial" w:hAnsi="Arial" w:cs="Arial"/>
          <w:bCs/>
        </w:rPr>
        <w:t>Termin otwarcia ofert</w:t>
      </w:r>
    </w:p>
    <w:p w:rsidR="004F199D" w:rsidRPr="00177A7D" w:rsidRDefault="004F199D"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EA4CBC">
        <w:rPr>
          <w:rFonts w:ascii="Arial" w:eastAsiaTheme="minorHAnsi" w:hAnsi="Arial" w:cs="Arial"/>
          <w:b/>
          <w:bCs/>
          <w:w w:val="100"/>
          <w:sz w:val="20"/>
          <w:lang w:eastAsia="en-US"/>
        </w:rPr>
        <w:t>24.10.</w:t>
      </w:r>
      <w:r w:rsidRPr="00110D48">
        <w:rPr>
          <w:rFonts w:ascii="Arial" w:eastAsiaTheme="minorHAnsi" w:hAnsi="Arial" w:cs="Arial"/>
          <w:b/>
          <w:bCs/>
          <w:w w:val="100"/>
          <w:sz w:val="20"/>
          <w:lang w:eastAsia="en-US"/>
        </w:rPr>
        <w:t>202</w:t>
      </w:r>
      <w:r w:rsidR="00987BEB">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EA4CBC">
        <w:rPr>
          <w:rFonts w:ascii="Arial" w:eastAsiaTheme="minorHAnsi" w:hAnsi="Arial" w:cs="Arial"/>
          <w:b/>
          <w:bCs/>
          <w:w w:val="100"/>
          <w:sz w:val="20"/>
          <w:lang w:eastAsia="en-US"/>
        </w:rPr>
        <w:t>10:30</w:t>
      </w:r>
    </w:p>
    <w:p w:rsidR="004F199D" w:rsidRPr="00177A7D" w:rsidRDefault="004F199D"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rsidR="007E1C05" w:rsidRPr="00177A7D" w:rsidRDefault="007E1C05"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rsidR="007E1C05" w:rsidRPr="00177A7D" w:rsidRDefault="007E1C05"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rsidR="007E1C05" w:rsidRPr="00177A7D" w:rsidRDefault="007E1C05"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rsidR="007E1C05" w:rsidRPr="00177A7D" w:rsidRDefault="007E1C05" w:rsidP="00B4405F">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rsidR="007E1C05" w:rsidRPr="00177A7D" w:rsidRDefault="007E1C05" w:rsidP="00B4405F">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rsidTr="0080336D">
        <w:tc>
          <w:tcPr>
            <w:tcW w:w="9954" w:type="dxa"/>
            <w:shd w:val="clear" w:color="auto" w:fill="F2F2F2" w:themeFill="background1" w:themeFillShade="F2"/>
          </w:tcPr>
          <w:p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rsidR="00FC12A7" w:rsidRPr="00177A7D" w:rsidRDefault="00FC12A7" w:rsidP="00F06DA9">
      <w:pPr>
        <w:pStyle w:val="Tekstprzypisudolnego"/>
        <w:rPr>
          <w:rFonts w:ascii="Arial" w:hAnsi="Arial" w:cs="Arial"/>
        </w:rPr>
      </w:pPr>
    </w:p>
    <w:p w:rsidR="00FC12A7" w:rsidRPr="00177A7D" w:rsidRDefault="00FC12A7" w:rsidP="00B4405F">
      <w:pPr>
        <w:pStyle w:val="Akapitzlist"/>
        <w:widowControl w:val="0"/>
        <w:numPr>
          <w:ilvl w:val="0"/>
          <w:numId w:val="22"/>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handlu ludźmi, o którym mowa w art. 189a Kodeksu karnego,</w:t>
      </w:r>
    </w:p>
    <w:p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w:t>
      </w:r>
      <w:r w:rsidRPr="00987BEB">
        <w:rPr>
          <w:rFonts w:ascii="Arial" w:hAnsi="Arial" w:cs="Arial"/>
          <w:bCs/>
        </w:rPr>
        <w:t xml:space="preserve">Dz. U. z </w:t>
      </w:r>
      <w:r w:rsidR="005F5202" w:rsidRPr="00987BEB">
        <w:rPr>
          <w:rFonts w:ascii="Arial" w:hAnsi="Arial" w:cs="Arial"/>
          <w:bCs/>
        </w:rPr>
        <w:t>2022 r. poz. 1599 i 2185</w:t>
      </w:r>
      <w:r w:rsidRPr="00987BEB">
        <w:rPr>
          <w:rFonts w:ascii="Arial" w:hAnsi="Arial" w:cs="Arial"/>
          <w:bCs/>
        </w:rPr>
        <w:t>)</w:t>
      </w:r>
      <w:r w:rsidRPr="00177A7D">
        <w:rPr>
          <w:rFonts w:ascii="Arial" w:hAnsi="Arial" w:cs="Arial"/>
          <w:bCs/>
        </w:rPr>
        <w:t xml:space="preserve"> lub w art. 54 ust. 1-4 ustawy z dnia 12 maja 2011 r. o refundacji leków, środków spożywczych specjalnego przeznaczenia żywieniowego oraz wyrobów medycznych </w:t>
      </w:r>
      <w:r w:rsidRPr="00987BEB">
        <w:rPr>
          <w:rFonts w:ascii="Arial" w:hAnsi="Arial" w:cs="Arial"/>
          <w:bCs/>
        </w:rPr>
        <w:t xml:space="preserve">(Dz. U. z </w:t>
      </w:r>
      <w:r w:rsidR="0057341E" w:rsidRPr="00987BEB">
        <w:rPr>
          <w:rFonts w:ascii="Arial" w:hAnsi="Arial" w:cs="Arial"/>
          <w:bCs/>
        </w:rPr>
        <w:t>2023 r. poz. 826</w:t>
      </w:r>
      <w:r w:rsidRPr="00987BEB">
        <w:rPr>
          <w:rFonts w:ascii="Arial" w:hAnsi="Arial" w:cs="Arial"/>
          <w:bCs/>
        </w:rPr>
        <w:t>)</w:t>
      </w:r>
      <w:r w:rsidRPr="00987BEB">
        <w:rPr>
          <w:rFonts w:ascii="Arial" w:hAnsi="Arial" w:cs="Arial"/>
        </w:rPr>
        <w:t>,</w:t>
      </w:r>
    </w:p>
    <w:p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rsidR="0078370C" w:rsidRPr="00177A7D" w:rsidRDefault="0078370C" w:rsidP="00B4405F">
      <w:pPr>
        <w:pStyle w:val="Akapitzlist"/>
        <w:widowControl w:val="0"/>
        <w:numPr>
          <w:ilvl w:val="0"/>
          <w:numId w:val="22"/>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rsidR="0078370C" w:rsidRPr="00177A7D" w:rsidRDefault="0078370C" w:rsidP="00B4405F">
      <w:pPr>
        <w:pStyle w:val="Tekstprzypisudolnego"/>
        <w:numPr>
          <w:ilvl w:val="0"/>
          <w:numId w:val="26"/>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rsidR="0078370C" w:rsidRPr="00177A7D" w:rsidRDefault="0078370C" w:rsidP="00B4405F">
      <w:pPr>
        <w:pStyle w:val="Tekstprzypisudolnego"/>
        <w:numPr>
          <w:ilvl w:val="0"/>
          <w:numId w:val="26"/>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78370C" w:rsidRPr="00177A7D" w:rsidRDefault="0078370C" w:rsidP="00B4405F">
      <w:pPr>
        <w:pStyle w:val="Tekstprzypisudolnego"/>
        <w:numPr>
          <w:ilvl w:val="0"/>
          <w:numId w:val="26"/>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rsidR="00FC12A7" w:rsidRDefault="00FC12A7" w:rsidP="00F06DA9">
      <w:pPr>
        <w:widowControl w:val="0"/>
        <w:autoSpaceDE w:val="0"/>
        <w:autoSpaceDN w:val="0"/>
        <w:adjustRightInd w:val="0"/>
        <w:jc w:val="both"/>
        <w:rPr>
          <w:rFonts w:ascii="Arial" w:hAnsi="Arial" w:cs="Arial"/>
        </w:rPr>
      </w:pPr>
    </w:p>
    <w:p w:rsidR="00EF38D3" w:rsidRDefault="00EF38D3" w:rsidP="00F06DA9">
      <w:pPr>
        <w:widowControl w:val="0"/>
        <w:autoSpaceDE w:val="0"/>
        <w:autoSpaceDN w:val="0"/>
        <w:adjustRightInd w:val="0"/>
        <w:jc w:val="both"/>
        <w:rPr>
          <w:rFonts w:ascii="Arial" w:hAnsi="Arial" w:cs="Arial"/>
        </w:rPr>
      </w:pPr>
    </w:p>
    <w:p w:rsidR="00EF38D3" w:rsidRDefault="00EF38D3" w:rsidP="00F06DA9">
      <w:pPr>
        <w:widowControl w:val="0"/>
        <w:autoSpaceDE w:val="0"/>
        <w:autoSpaceDN w:val="0"/>
        <w:adjustRightInd w:val="0"/>
        <w:jc w:val="both"/>
        <w:rPr>
          <w:rFonts w:ascii="Arial" w:hAnsi="Arial" w:cs="Arial"/>
        </w:rPr>
      </w:pPr>
    </w:p>
    <w:p w:rsidR="00F736DD" w:rsidRPr="00177A7D" w:rsidRDefault="00F736DD"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rsidTr="0080336D">
        <w:tc>
          <w:tcPr>
            <w:tcW w:w="9923" w:type="dxa"/>
            <w:shd w:val="clear" w:color="auto" w:fill="F2F2F2" w:themeFill="background1" w:themeFillShade="F2"/>
          </w:tcPr>
          <w:p w:rsidR="00FC12A7" w:rsidRPr="00177A7D" w:rsidRDefault="00FC12A7" w:rsidP="00F06DA9">
            <w:pPr>
              <w:rPr>
                <w:rFonts w:ascii="Arial" w:hAnsi="Arial" w:cs="Arial"/>
              </w:rPr>
            </w:pPr>
            <w:r w:rsidRPr="00177A7D">
              <w:rPr>
                <w:rFonts w:ascii="Arial" w:hAnsi="Arial" w:cs="Arial"/>
              </w:rPr>
              <w:lastRenderedPageBreak/>
              <w:t>DZIAŁ XV. SPOS</w:t>
            </w:r>
            <w:r w:rsidR="00A15DF1" w:rsidRPr="00177A7D">
              <w:rPr>
                <w:rFonts w:ascii="Arial" w:hAnsi="Arial" w:cs="Arial"/>
              </w:rPr>
              <w:t>ÓB</w:t>
            </w:r>
            <w:r w:rsidRPr="00177A7D">
              <w:rPr>
                <w:rFonts w:ascii="Arial" w:hAnsi="Arial" w:cs="Arial"/>
              </w:rPr>
              <w:t xml:space="preserve"> OBLICZENIA CENY</w:t>
            </w:r>
          </w:p>
        </w:tc>
      </w:tr>
    </w:tbl>
    <w:p w:rsidR="00FC12A7" w:rsidRPr="00177A7D" w:rsidRDefault="00FC12A7" w:rsidP="00F06DA9">
      <w:pPr>
        <w:tabs>
          <w:tab w:val="left" w:pos="1418"/>
        </w:tabs>
        <w:rPr>
          <w:rFonts w:ascii="Arial" w:hAnsi="Arial" w:cs="Arial"/>
        </w:rPr>
      </w:pPr>
    </w:p>
    <w:p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rsidTr="0080336D">
        <w:tc>
          <w:tcPr>
            <w:tcW w:w="9923" w:type="dxa"/>
            <w:shd w:val="clear" w:color="auto" w:fill="F2F2F2" w:themeFill="background1" w:themeFillShade="F2"/>
          </w:tcPr>
          <w:p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rsidR="00FC12A7" w:rsidRPr="00177A7D" w:rsidRDefault="00FC12A7" w:rsidP="00F06DA9">
      <w:pPr>
        <w:tabs>
          <w:tab w:val="left" w:pos="1418"/>
        </w:tabs>
        <w:rPr>
          <w:rFonts w:ascii="Arial" w:hAnsi="Arial" w:cs="Arial"/>
        </w:rPr>
      </w:pPr>
    </w:p>
    <w:p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rsidTr="0080336D">
        <w:trPr>
          <w:jc w:val="center"/>
        </w:trPr>
        <w:tc>
          <w:tcPr>
            <w:tcW w:w="567" w:type="dxa"/>
            <w:shd w:val="clear" w:color="auto" w:fill="F3F3F3"/>
            <w:vAlign w:val="center"/>
          </w:tcPr>
          <w:p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rsidTr="0080336D">
        <w:tblPrEx>
          <w:tblLook w:val="0000" w:firstRow="0" w:lastRow="0" w:firstColumn="0" w:lastColumn="0" w:noHBand="0" w:noVBand="0"/>
        </w:tblPrEx>
        <w:trPr>
          <w:trHeight w:val="851"/>
          <w:jc w:val="center"/>
        </w:trPr>
        <w:tc>
          <w:tcPr>
            <w:tcW w:w="567" w:type="dxa"/>
            <w:vAlign w:val="center"/>
          </w:tcPr>
          <w:p w:rsidR="00FC12A7" w:rsidRPr="00987BEB" w:rsidRDefault="00FC12A7" w:rsidP="00F06DA9">
            <w:pPr>
              <w:jc w:val="center"/>
              <w:rPr>
                <w:rFonts w:ascii="Arial" w:hAnsi="Arial" w:cs="Arial"/>
              </w:rPr>
            </w:pPr>
            <w:r w:rsidRPr="00987BEB">
              <w:rPr>
                <w:rFonts w:ascii="Arial" w:hAnsi="Arial" w:cs="Arial"/>
              </w:rPr>
              <w:t>1</w:t>
            </w:r>
          </w:p>
        </w:tc>
        <w:tc>
          <w:tcPr>
            <w:tcW w:w="2446" w:type="dxa"/>
            <w:vAlign w:val="center"/>
          </w:tcPr>
          <w:p w:rsidR="00FC12A7" w:rsidRPr="00987BEB" w:rsidRDefault="00FC12A7" w:rsidP="00F06DA9">
            <w:pPr>
              <w:jc w:val="center"/>
              <w:rPr>
                <w:rFonts w:ascii="Arial" w:hAnsi="Arial" w:cs="Arial"/>
              </w:rPr>
            </w:pPr>
            <w:r w:rsidRPr="00987BEB">
              <w:rPr>
                <w:rFonts w:ascii="Arial" w:hAnsi="Arial" w:cs="Arial"/>
              </w:rPr>
              <w:t>Cena</w:t>
            </w:r>
          </w:p>
        </w:tc>
        <w:tc>
          <w:tcPr>
            <w:tcW w:w="992" w:type="dxa"/>
            <w:vAlign w:val="center"/>
          </w:tcPr>
          <w:p w:rsidR="00FC12A7" w:rsidRPr="00987BEB" w:rsidRDefault="00987BEB" w:rsidP="00F06DA9">
            <w:pPr>
              <w:jc w:val="center"/>
              <w:rPr>
                <w:rFonts w:ascii="Arial" w:hAnsi="Arial" w:cs="Arial"/>
              </w:rPr>
            </w:pPr>
            <w:r w:rsidRPr="00987BEB">
              <w:rPr>
                <w:rFonts w:ascii="Arial" w:hAnsi="Arial" w:cs="Arial"/>
              </w:rPr>
              <w:t>100</w:t>
            </w:r>
          </w:p>
        </w:tc>
        <w:tc>
          <w:tcPr>
            <w:tcW w:w="5812" w:type="dxa"/>
            <w:vAlign w:val="center"/>
          </w:tcPr>
          <w:p w:rsidR="00FC12A7" w:rsidRPr="00987BEB" w:rsidRDefault="00FC12A7" w:rsidP="00F06DA9">
            <w:pPr>
              <w:rPr>
                <w:rFonts w:ascii="Arial" w:hAnsi="Arial" w:cs="Arial"/>
              </w:rPr>
            </w:pPr>
            <w:r w:rsidRPr="00987BEB">
              <w:rPr>
                <w:rFonts w:ascii="Arial" w:hAnsi="Arial" w:cs="Arial"/>
              </w:rPr>
              <w:t>Najniższa cena spośród ważnych ofert</w:t>
            </w:r>
          </w:p>
          <w:p w:rsidR="00FC12A7" w:rsidRPr="00987BEB" w:rsidRDefault="00FC12A7" w:rsidP="00F06DA9">
            <w:pPr>
              <w:rPr>
                <w:rFonts w:ascii="Arial" w:hAnsi="Arial" w:cs="Arial"/>
              </w:rPr>
            </w:pPr>
            <w:r w:rsidRPr="00987BEB">
              <w:rPr>
                <w:rFonts w:ascii="Arial" w:hAnsi="Arial" w:cs="Arial"/>
              </w:rPr>
              <w:t xml:space="preserve">---------------------------------------------------- X </w:t>
            </w:r>
            <w:r w:rsidR="00987BEB" w:rsidRPr="00987BEB">
              <w:rPr>
                <w:rFonts w:ascii="Arial" w:hAnsi="Arial" w:cs="Arial"/>
              </w:rPr>
              <w:t>100</w:t>
            </w:r>
          </w:p>
          <w:p w:rsidR="00FC12A7" w:rsidRPr="00987BEB" w:rsidRDefault="00FC12A7" w:rsidP="00F06DA9">
            <w:pPr>
              <w:rPr>
                <w:rFonts w:ascii="Arial" w:hAnsi="Arial" w:cs="Arial"/>
              </w:rPr>
            </w:pPr>
            <w:r w:rsidRPr="00987BEB">
              <w:rPr>
                <w:rFonts w:ascii="Arial" w:hAnsi="Arial" w:cs="Arial"/>
              </w:rPr>
              <w:t>Cena badanej oferty</w:t>
            </w:r>
          </w:p>
        </w:tc>
      </w:tr>
      <w:bookmarkEnd w:id="19"/>
    </w:tbl>
    <w:p w:rsidR="00FC12A7" w:rsidRPr="00177A7D" w:rsidRDefault="00FC12A7" w:rsidP="00F06DA9">
      <w:pPr>
        <w:tabs>
          <w:tab w:val="left" w:pos="1418"/>
        </w:tabs>
        <w:rPr>
          <w:rFonts w:ascii="Arial" w:hAnsi="Arial" w:cs="Arial"/>
        </w:rPr>
      </w:pPr>
    </w:p>
    <w:p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rsidTr="0080336D">
        <w:tc>
          <w:tcPr>
            <w:tcW w:w="9923" w:type="dxa"/>
            <w:shd w:val="clear" w:color="auto" w:fill="F2F2F2" w:themeFill="background1" w:themeFillShade="F2"/>
          </w:tcPr>
          <w:p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rsidR="00FC12A7" w:rsidRPr="00177A7D" w:rsidRDefault="00FC12A7" w:rsidP="00F06DA9">
      <w:pPr>
        <w:pStyle w:val="Tekstprzypisudolnego"/>
        <w:rPr>
          <w:rFonts w:ascii="Arial" w:hAnsi="Arial" w:cs="Arial"/>
        </w:rPr>
      </w:pPr>
    </w:p>
    <w:p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rsidR="00FC12A7" w:rsidRPr="00177A7D" w:rsidRDefault="00FC12A7" w:rsidP="00B4405F">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rsidR="00FC12A7" w:rsidRPr="00177A7D" w:rsidRDefault="00FC12A7" w:rsidP="00B4405F">
      <w:pPr>
        <w:pStyle w:val="Akapitzlist"/>
        <w:widowControl w:val="0"/>
        <w:numPr>
          <w:ilvl w:val="0"/>
          <w:numId w:val="19"/>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rsidTr="0080336D">
        <w:tc>
          <w:tcPr>
            <w:tcW w:w="9923" w:type="dxa"/>
            <w:shd w:val="clear" w:color="auto" w:fill="F2F2F2" w:themeFill="background1" w:themeFillShade="F2"/>
          </w:tcPr>
          <w:p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rsidR="00FC12A7" w:rsidRPr="00177A7D" w:rsidRDefault="00FC12A7" w:rsidP="00F06DA9">
      <w:pPr>
        <w:rPr>
          <w:rFonts w:ascii="Arial" w:hAnsi="Arial" w:cs="Arial"/>
        </w:rPr>
      </w:pPr>
    </w:p>
    <w:p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rsidR="00FC12A7" w:rsidRPr="00177A7D" w:rsidRDefault="00FC12A7" w:rsidP="00B4405F">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rsidR="00FC12A7" w:rsidRPr="00177A7D" w:rsidRDefault="00FC12A7" w:rsidP="00B4405F">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rsidR="00FC12A7" w:rsidRPr="00177A7D" w:rsidRDefault="00FC12A7" w:rsidP="00B4405F">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rsidR="00FC12A7" w:rsidRPr="00177A7D" w:rsidRDefault="00FC12A7" w:rsidP="00F06DA9">
      <w:pPr>
        <w:pStyle w:val="FR1"/>
        <w:autoSpaceDE w:val="0"/>
        <w:autoSpaceDN w:val="0"/>
        <w:adjustRightInd w:val="0"/>
        <w:rPr>
          <w:rFonts w:ascii="Arial" w:hAnsi="Arial" w:cs="Arial"/>
          <w:sz w:val="20"/>
        </w:rPr>
      </w:pPr>
    </w:p>
    <w:p w:rsidR="00FC12A7" w:rsidRPr="00177A7D" w:rsidRDefault="00FC12A7" w:rsidP="00F06DA9">
      <w:pPr>
        <w:numPr>
          <w:ilvl w:val="2"/>
          <w:numId w:val="7"/>
        </w:numPr>
        <w:rPr>
          <w:rFonts w:ascii="Arial" w:hAnsi="Arial" w:cs="Arial"/>
        </w:rPr>
      </w:pPr>
      <w:r w:rsidRPr="00177A7D">
        <w:rPr>
          <w:rFonts w:ascii="Arial" w:hAnsi="Arial" w:cs="Arial"/>
        </w:rPr>
        <w:t>Postępowanie skargowe</w:t>
      </w:r>
    </w:p>
    <w:p w:rsidR="00FC12A7" w:rsidRPr="00177A7D" w:rsidRDefault="00FC12A7" w:rsidP="00B4405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rsidR="00FC12A7" w:rsidRPr="00177A7D" w:rsidRDefault="00FC12A7" w:rsidP="00B4405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rsidR="00FC12A7" w:rsidRPr="00177A7D" w:rsidRDefault="00FC12A7" w:rsidP="00F06DA9">
      <w:pPr>
        <w:pStyle w:val="FR1"/>
        <w:autoSpaceDE w:val="0"/>
        <w:autoSpaceDN w:val="0"/>
        <w:adjustRightInd w:val="0"/>
        <w:rPr>
          <w:rFonts w:ascii="Arial" w:hAnsi="Arial" w:cs="Arial"/>
          <w:sz w:val="20"/>
        </w:rPr>
      </w:pPr>
    </w:p>
    <w:p w:rsidR="00FC12A7" w:rsidRPr="00177A7D" w:rsidRDefault="00FC12A7" w:rsidP="00F736DD">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rsidTr="0020617A">
        <w:tc>
          <w:tcPr>
            <w:tcW w:w="9923" w:type="dxa"/>
            <w:shd w:val="clear" w:color="auto" w:fill="F2F2F2" w:themeFill="background1" w:themeFillShade="F2"/>
          </w:tcPr>
          <w:p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rsidR="0020617A" w:rsidRPr="00177A7D" w:rsidRDefault="0020617A" w:rsidP="00F06DA9">
      <w:pPr>
        <w:widowControl w:val="0"/>
        <w:autoSpaceDE w:val="0"/>
        <w:autoSpaceDN w:val="0"/>
        <w:adjustRightInd w:val="0"/>
        <w:jc w:val="both"/>
        <w:rPr>
          <w:rFonts w:ascii="Arial" w:hAnsi="Arial" w:cs="Arial"/>
        </w:rPr>
      </w:pPr>
    </w:p>
    <w:p w:rsidR="006216A4" w:rsidRPr="00177A7D" w:rsidRDefault="00AA30EF" w:rsidP="00F06DA9">
      <w:pPr>
        <w:autoSpaceDE w:val="0"/>
        <w:autoSpaceDN w:val="0"/>
        <w:adjustRightInd w:val="0"/>
        <w:jc w:val="both"/>
        <w:rPr>
          <w:rFonts w:ascii="Arial" w:hAnsi="Arial" w:cs="Arial"/>
        </w:rPr>
      </w:pPr>
      <w:r w:rsidRPr="00987BEB">
        <w:rPr>
          <w:rFonts w:ascii="Arial" w:hAnsi="Arial" w:cs="Arial"/>
        </w:rPr>
        <w:t>Zamawiający nie określa warunków udziału w postępowaniu.</w:t>
      </w:r>
    </w:p>
    <w:p w:rsidR="00AA30EF" w:rsidRDefault="00AA30EF" w:rsidP="00F06DA9">
      <w:pPr>
        <w:autoSpaceDE w:val="0"/>
        <w:autoSpaceDN w:val="0"/>
        <w:adjustRightInd w:val="0"/>
        <w:jc w:val="both"/>
        <w:rPr>
          <w:rFonts w:ascii="Arial" w:hAnsi="Arial" w:cs="Arial"/>
        </w:rPr>
      </w:pPr>
    </w:p>
    <w:p w:rsidR="00F736DD" w:rsidRPr="00177A7D" w:rsidRDefault="00F736DD"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rsidTr="007E6A0B">
        <w:tc>
          <w:tcPr>
            <w:tcW w:w="9923" w:type="dxa"/>
            <w:shd w:val="clear" w:color="auto" w:fill="F2F2F2" w:themeFill="background1" w:themeFillShade="F2"/>
          </w:tcPr>
          <w:p w:rsidR="006216A4" w:rsidRPr="00177A7D" w:rsidRDefault="006216A4" w:rsidP="00F06DA9">
            <w:pPr>
              <w:ind w:left="992" w:hanging="992"/>
              <w:rPr>
                <w:rFonts w:ascii="Arial" w:hAnsi="Arial" w:cs="Arial"/>
                <w:bCs/>
              </w:rPr>
            </w:pPr>
            <w:r w:rsidRPr="00177A7D">
              <w:rPr>
                <w:rFonts w:ascii="Arial" w:hAnsi="Arial" w:cs="Arial"/>
              </w:rPr>
              <w:lastRenderedPageBreak/>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rsidR="006216A4" w:rsidRPr="00177A7D" w:rsidRDefault="006216A4" w:rsidP="00F06DA9">
      <w:pPr>
        <w:pStyle w:val="Tekstprzypisudolnego"/>
        <w:rPr>
          <w:rFonts w:ascii="Arial" w:hAnsi="Arial" w:cs="Arial"/>
        </w:rPr>
      </w:pPr>
    </w:p>
    <w:p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987BEB">
        <w:rPr>
          <w:rFonts w:ascii="Arial" w:hAnsi="Arial" w:cs="Arial"/>
          <w:strike/>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rsidTr="00E333A0">
        <w:tc>
          <w:tcPr>
            <w:tcW w:w="9923" w:type="dxa"/>
            <w:shd w:val="clear" w:color="auto" w:fill="F2F2F2" w:themeFill="background1" w:themeFillShade="F2"/>
          </w:tcPr>
          <w:p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rsidR="00E333A0" w:rsidRPr="00177A7D" w:rsidRDefault="00E333A0" w:rsidP="00F06DA9">
      <w:pPr>
        <w:jc w:val="both"/>
        <w:rPr>
          <w:rFonts w:ascii="Arial" w:hAnsi="Arial" w:cs="Arial"/>
        </w:rPr>
      </w:pPr>
    </w:p>
    <w:p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rsidTr="004F199D">
        <w:tc>
          <w:tcPr>
            <w:tcW w:w="9923" w:type="dxa"/>
            <w:shd w:val="clear" w:color="auto" w:fill="F2F2F2" w:themeFill="background1" w:themeFillShade="F2"/>
          </w:tcPr>
          <w:p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rsidR="00543B91" w:rsidRPr="00177A7D" w:rsidRDefault="00543B91" w:rsidP="00F06DA9">
      <w:pPr>
        <w:pStyle w:val="FR1"/>
        <w:widowControl/>
        <w:tabs>
          <w:tab w:val="left" w:pos="1418"/>
        </w:tabs>
        <w:rPr>
          <w:rFonts w:ascii="Arial" w:hAnsi="Arial" w:cs="Arial"/>
          <w:sz w:val="20"/>
        </w:rPr>
      </w:pPr>
    </w:p>
    <w:p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rsidTr="00DF1BDD">
        <w:tc>
          <w:tcPr>
            <w:tcW w:w="9954" w:type="dxa"/>
            <w:shd w:val="clear" w:color="auto" w:fill="F2F2F2" w:themeFill="background1" w:themeFillShade="F2"/>
          </w:tcPr>
          <w:p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rsidR="00D05B35" w:rsidRPr="00177A7D" w:rsidRDefault="00D05B35" w:rsidP="00F06DA9">
      <w:pPr>
        <w:rPr>
          <w:rFonts w:ascii="Arial" w:hAnsi="Arial" w:cs="Arial"/>
        </w:rPr>
      </w:pPr>
    </w:p>
    <w:p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987BEB">
        <w:rPr>
          <w:rFonts w:ascii="Arial" w:hAnsi="Arial" w:cs="Arial"/>
        </w:rPr>
        <w:t>.:</w:t>
      </w:r>
      <w:r w:rsidRPr="00987BEB">
        <w:rPr>
          <w:rFonts w:ascii="Arial" w:hAnsi="Arial" w:cs="Arial"/>
        </w:rPr>
        <w:t xml:space="preserve"> „</w:t>
      </w:r>
      <w:r w:rsidR="00987BEB" w:rsidRPr="00987BEB">
        <w:rPr>
          <w:rFonts w:ascii="Arial" w:hAnsi="Arial" w:cs="Arial"/>
        </w:rPr>
        <w:t>Pompy insulinowe, defibrylator</w:t>
      </w:r>
      <w:r w:rsidRPr="00987BEB">
        <w:rPr>
          <w:rFonts w:ascii="Arial" w:hAnsi="Arial" w:cs="Arial"/>
        </w:rPr>
        <w:t>”;</w:t>
      </w:r>
    </w:p>
    <w:bookmarkEnd w:id="21"/>
    <w:p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lastRenderedPageBreak/>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rsidTr="00DF1BDD">
        <w:tc>
          <w:tcPr>
            <w:tcW w:w="9923" w:type="dxa"/>
            <w:shd w:val="clear" w:color="auto" w:fill="F2F2F2" w:themeFill="background1" w:themeFillShade="F2"/>
          </w:tcPr>
          <w:p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rsidR="00AD3836" w:rsidRPr="00177A7D" w:rsidRDefault="00AD3836" w:rsidP="00F06DA9">
      <w:pPr>
        <w:widowControl w:val="0"/>
        <w:autoSpaceDE w:val="0"/>
        <w:autoSpaceDN w:val="0"/>
        <w:adjustRightInd w:val="0"/>
        <w:rPr>
          <w:rFonts w:ascii="Arial" w:hAnsi="Arial" w:cs="Arial"/>
        </w:rPr>
      </w:pPr>
    </w:p>
    <w:p w:rsidR="00A840DD"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Zamawiający nie dopuszcza możliwości składania ofert wariantowych.</w:t>
      </w:r>
    </w:p>
    <w:p w:rsidR="0017588B"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shd w:val="clear" w:color="auto" w:fill="FFFFFF"/>
        </w:rPr>
        <w:t>Zamawiający nie przewiduje udzielenia zamówień, o których mowa w art. 214 ust. 1 pkt 7 i 8 ustawy Pzp.</w:t>
      </w:r>
    </w:p>
    <w:p w:rsidR="0017588B"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Zamawiający nie przewiduje przeprowadzenia przez wykonawcę wizji lokalnej.</w:t>
      </w:r>
    </w:p>
    <w:p w:rsidR="0017588B"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Rozliczenia między wykonawcą a zamawiającym prowadzone będą w PLN.</w:t>
      </w:r>
    </w:p>
    <w:p w:rsidR="0017588B"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Zamawiający nie przewiduje zwrotu kosztów udziału w post</w:t>
      </w:r>
      <w:r w:rsidR="00586FF8" w:rsidRPr="00F736DD">
        <w:rPr>
          <w:rFonts w:ascii="Arial" w:hAnsi="Arial" w:cs="Arial"/>
          <w:sz w:val="20"/>
        </w:rPr>
        <w:t>ę</w:t>
      </w:r>
      <w:r w:rsidRPr="00F736DD">
        <w:rPr>
          <w:rFonts w:ascii="Arial" w:hAnsi="Arial" w:cs="Arial"/>
          <w:sz w:val="20"/>
        </w:rPr>
        <w:t>powaniu.</w:t>
      </w:r>
    </w:p>
    <w:p w:rsidR="005C2AE1" w:rsidRDefault="005C2AE1"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F736DD">
        <w:rPr>
          <w:rFonts w:ascii="Arial" w:hAnsi="Arial" w:cs="Arial"/>
          <w:sz w:val="20"/>
        </w:rPr>
        <w:t>Dz. U. z 2022 r. poz. 1510, 1700 i 2140 oraz z 2023 r. poz. 240 i 641</w:t>
      </w:r>
      <w:r w:rsidRPr="00F736DD">
        <w:rPr>
          <w:rFonts w:ascii="Arial" w:hAnsi="Arial" w:cs="Arial"/>
          <w:sz w:val="20"/>
        </w:rPr>
        <w:t>).</w:t>
      </w:r>
    </w:p>
    <w:p w:rsidR="00512CD9" w:rsidRPr="00F736DD" w:rsidRDefault="001308CF" w:rsidP="001308CF">
      <w:pPr>
        <w:pStyle w:val="FR1"/>
        <w:numPr>
          <w:ilvl w:val="0"/>
          <w:numId w:val="23"/>
        </w:numPr>
        <w:autoSpaceDE w:val="0"/>
        <w:autoSpaceDN w:val="0"/>
        <w:adjustRightInd w:val="0"/>
        <w:rPr>
          <w:rFonts w:ascii="Arial" w:hAnsi="Arial" w:cs="Arial"/>
          <w:sz w:val="20"/>
        </w:rPr>
      </w:pPr>
      <w:r w:rsidRPr="001308CF">
        <w:rPr>
          <w:rFonts w:ascii="Arial" w:hAnsi="Arial" w:cs="Arial"/>
          <w:sz w:val="20"/>
        </w:rPr>
        <w:t>Zamawiający na mocy art. 257 ustawy Prawo zamówień publicznych przewiduje możliwość unieważnienia postępowania, jeśli środki publiczne, które zamierza przeznaczyć na sfinansowanie zamówienia nie zostaną mu przyznane.</w:t>
      </w:r>
    </w:p>
    <w:p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rsidTr="00DF1BDD">
        <w:tc>
          <w:tcPr>
            <w:tcW w:w="10206" w:type="dxa"/>
            <w:shd w:val="clear" w:color="auto" w:fill="F2F2F2" w:themeFill="background1" w:themeFillShade="F2"/>
          </w:tcPr>
          <w:p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rsidR="00AD3836" w:rsidRPr="00177A7D" w:rsidRDefault="00AD3836" w:rsidP="00F06DA9">
      <w:pPr>
        <w:tabs>
          <w:tab w:val="left" w:pos="1418"/>
        </w:tabs>
        <w:rPr>
          <w:rFonts w:ascii="Arial" w:hAnsi="Arial" w:cs="Arial"/>
        </w:rPr>
      </w:pPr>
    </w:p>
    <w:p w:rsidR="00401E2E" w:rsidRPr="00987BEB" w:rsidRDefault="00F06DA9" w:rsidP="00F06DA9">
      <w:pPr>
        <w:numPr>
          <w:ilvl w:val="0"/>
          <w:numId w:val="8"/>
        </w:numPr>
        <w:rPr>
          <w:rFonts w:ascii="Arial" w:hAnsi="Arial" w:cs="Arial"/>
        </w:rPr>
      </w:pPr>
      <w:r w:rsidRPr="00987BEB">
        <w:rPr>
          <w:rFonts w:ascii="Arial" w:hAnsi="Arial" w:cs="Arial"/>
        </w:rPr>
        <w:t xml:space="preserve">Formularz </w:t>
      </w:r>
      <w:r w:rsidR="00987BEB" w:rsidRPr="00987BEB">
        <w:rPr>
          <w:rFonts w:ascii="Arial" w:hAnsi="Arial" w:cs="Arial"/>
        </w:rPr>
        <w:t>ofertowy</w:t>
      </w:r>
      <w:r w:rsidR="00401E2E" w:rsidRPr="00987BEB">
        <w:rPr>
          <w:rFonts w:ascii="Arial" w:hAnsi="Arial" w:cs="Arial"/>
        </w:rPr>
        <w:t>.</w:t>
      </w:r>
    </w:p>
    <w:p w:rsidR="00401E2E" w:rsidRPr="00987BEB" w:rsidRDefault="00401E2E" w:rsidP="00F06DA9">
      <w:pPr>
        <w:numPr>
          <w:ilvl w:val="0"/>
          <w:numId w:val="8"/>
        </w:numPr>
        <w:rPr>
          <w:rFonts w:ascii="Arial" w:hAnsi="Arial" w:cs="Arial"/>
        </w:rPr>
      </w:pPr>
      <w:r w:rsidRPr="00987BEB">
        <w:rPr>
          <w:rFonts w:ascii="Arial" w:hAnsi="Arial" w:cs="Arial"/>
        </w:rPr>
        <w:t>Opis przedmiotu zamówienia</w:t>
      </w:r>
      <w:r w:rsidR="005C2AE1" w:rsidRPr="00987BEB">
        <w:rPr>
          <w:rFonts w:ascii="Arial" w:hAnsi="Arial" w:cs="Arial"/>
        </w:rPr>
        <w:t>.</w:t>
      </w:r>
    </w:p>
    <w:p w:rsidR="00401E2E" w:rsidRPr="00987BEB" w:rsidRDefault="00401E2E" w:rsidP="00F06DA9">
      <w:pPr>
        <w:numPr>
          <w:ilvl w:val="0"/>
          <w:numId w:val="8"/>
        </w:numPr>
        <w:rPr>
          <w:rFonts w:ascii="Arial" w:hAnsi="Arial" w:cs="Arial"/>
        </w:rPr>
      </w:pPr>
      <w:r w:rsidRPr="00987BEB">
        <w:rPr>
          <w:rFonts w:ascii="Arial" w:hAnsi="Arial" w:cs="Arial"/>
        </w:rPr>
        <w:t>Projekt umowy.</w:t>
      </w:r>
    </w:p>
    <w:p w:rsidR="00401E2E" w:rsidRPr="00987BEB" w:rsidRDefault="00401E2E" w:rsidP="00F736DD">
      <w:pPr>
        <w:numPr>
          <w:ilvl w:val="0"/>
          <w:numId w:val="8"/>
        </w:numPr>
        <w:jc w:val="both"/>
        <w:rPr>
          <w:rFonts w:ascii="Arial" w:hAnsi="Arial" w:cs="Arial"/>
        </w:rPr>
      </w:pPr>
      <w:r w:rsidRPr="00987BEB">
        <w:rPr>
          <w:rFonts w:ascii="Arial" w:hAnsi="Arial" w:cs="Arial"/>
        </w:rPr>
        <w:t>Wzór oświadczenia składanego na podstawie art. 125 ustawy Pzp. dotyczące przesłanek wykluczenia z postępowania</w:t>
      </w:r>
      <w:r w:rsidR="00A029C3" w:rsidRPr="00987BEB">
        <w:rPr>
          <w:rFonts w:ascii="Arial" w:hAnsi="Arial" w:cs="Arial"/>
        </w:rPr>
        <w:t>.</w:t>
      </w:r>
    </w:p>
    <w:p w:rsidR="008849A6" w:rsidRPr="00177A7D" w:rsidRDefault="008849A6" w:rsidP="00F06DA9">
      <w:pPr>
        <w:rPr>
          <w:rFonts w:ascii="Arial" w:hAnsi="Arial" w:cs="Arial"/>
          <w:highlight w:val="cyan"/>
        </w:rPr>
      </w:pPr>
    </w:p>
    <w:p w:rsidR="00AD3836" w:rsidRPr="00177A7D" w:rsidRDefault="00AD3836" w:rsidP="00F06DA9">
      <w:pPr>
        <w:rPr>
          <w:rFonts w:ascii="Arial" w:hAnsi="Arial" w:cs="Arial"/>
        </w:rPr>
      </w:pPr>
    </w:p>
    <w:p w:rsidR="00AF3C34" w:rsidRPr="00177A7D" w:rsidRDefault="00AF3C34" w:rsidP="00F06DA9">
      <w:pPr>
        <w:rPr>
          <w:rFonts w:ascii="Arial" w:hAnsi="Arial" w:cs="Arial"/>
        </w:rPr>
      </w:pPr>
    </w:p>
    <w:p w:rsidR="00265EF9" w:rsidRPr="00177A7D" w:rsidRDefault="00265EF9" w:rsidP="00F06DA9">
      <w:pPr>
        <w:rPr>
          <w:rFonts w:ascii="Arial" w:hAnsi="Arial" w:cs="Arial"/>
        </w:rPr>
      </w:pPr>
      <w:r w:rsidRPr="00177A7D">
        <w:rPr>
          <w:rFonts w:ascii="Arial" w:hAnsi="Arial" w:cs="Arial"/>
        </w:rPr>
        <w:br w:type="page"/>
      </w:r>
    </w:p>
    <w:p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rsidR="004852F5" w:rsidRPr="00177A7D" w:rsidRDefault="004852F5" w:rsidP="00F06DA9">
      <w:pPr>
        <w:jc w:val="right"/>
        <w:rPr>
          <w:rFonts w:ascii="Arial" w:hAnsi="Arial" w:cs="Arial"/>
          <w:color w:val="0000FF"/>
        </w:rPr>
      </w:pPr>
      <w:r w:rsidRPr="00987BEB">
        <w:rPr>
          <w:rFonts w:ascii="Arial" w:hAnsi="Arial" w:cs="Arial"/>
          <w:color w:val="0000FF"/>
        </w:rPr>
        <w:lastRenderedPageBreak/>
        <w:t xml:space="preserve">ZAŁĄCZNIK NR </w:t>
      </w:r>
      <w:r w:rsidR="007A43F7" w:rsidRPr="00987BEB">
        <w:rPr>
          <w:rFonts w:ascii="Arial" w:hAnsi="Arial" w:cs="Arial"/>
          <w:color w:val="0000FF"/>
        </w:rPr>
        <w:t>1</w:t>
      </w:r>
      <w:r w:rsidRPr="00987BEB">
        <w:rPr>
          <w:rFonts w:ascii="Arial" w:hAnsi="Arial" w:cs="Arial"/>
          <w:color w:val="0000FF"/>
        </w:rPr>
        <w:t xml:space="preserve"> DO </w:t>
      </w:r>
      <w:r w:rsidR="00EA3C76" w:rsidRPr="00987BEB">
        <w:rPr>
          <w:rFonts w:ascii="Arial" w:hAnsi="Arial" w:cs="Arial"/>
          <w:color w:val="0000FF"/>
        </w:rPr>
        <w:t>SWZ</w:t>
      </w:r>
    </w:p>
    <w:p w:rsidR="006115A3" w:rsidRPr="00177A7D" w:rsidRDefault="006115A3" w:rsidP="00F06DA9">
      <w:pPr>
        <w:jc w:val="center"/>
        <w:rPr>
          <w:rFonts w:ascii="Arial" w:hAnsi="Arial" w:cs="Arial"/>
        </w:rPr>
      </w:pPr>
    </w:p>
    <w:p w:rsidR="00984B58" w:rsidRPr="00177A7D" w:rsidRDefault="00F06DA9" w:rsidP="00F06DA9">
      <w:pPr>
        <w:jc w:val="center"/>
        <w:rPr>
          <w:rFonts w:ascii="Arial" w:hAnsi="Arial" w:cs="Arial"/>
          <w:b/>
        </w:rPr>
      </w:pPr>
      <w:r w:rsidRPr="00987BEB">
        <w:rPr>
          <w:rFonts w:ascii="Arial" w:hAnsi="Arial" w:cs="Arial"/>
          <w:b/>
        </w:rPr>
        <w:t>FORMULARZ OFERTOWY</w:t>
      </w:r>
    </w:p>
    <w:p w:rsidR="006115A3" w:rsidRPr="00177A7D" w:rsidRDefault="006115A3" w:rsidP="00F06DA9">
      <w:pPr>
        <w:jc w:val="center"/>
        <w:rPr>
          <w:rFonts w:ascii="Arial" w:hAnsi="Arial" w:cs="Arial"/>
        </w:rPr>
      </w:pPr>
    </w:p>
    <w:p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rsidTr="00BF5792">
        <w:trPr>
          <w:trHeight w:val="340"/>
        </w:trPr>
        <w:tc>
          <w:tcPr>
            <w:tcW w:w="3119" w:type="dxa"/>
            <w:vAlign w:val="center"/>
          </w:tcPr>
          <w:p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rsidR="00C93128" w:rsidRPr="00177A7D" w:rsidRDefault="00C93128" w:rsidP="00F06DA9">
            <w:pPr>
              <w:rPr>
                <w:rFonts w:ascii="Arial" w:hAnsi="Arial" w:cs="Arial"/>
              </w:rPr>
            </w:pPr>
            <w:r w:rsidRPr="00177A7D">
              <w:rPr>
                <w:rFonts w:ascii="Arial" w:hAnsi="Arial" w:cs="Arial"/>
              </w:rPr>
              <w:t>...............................................................................................................................</w:t>
            </w:r>
          </w:p>
        </w:tc>
      </w:tr>
      <w:tr w:rsidR="00C93128" w:rsidRPr="00177A7D" w:rsidTr="00BF5792">
        <w:trPr>
          <w:trHeight w:val="340"/>
        </w:trPr>
        <w:tc>
          <w:tcPr>
            <w:tcW w:w="3119" w:type="dxa"/>
            <w:vAlign w:val="center"/>
          </w:tcPr>
          <w:p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rsidR="00C93128" w:rsidRPr="00177A7D" w:rsidRDefault="00C93128" w:rsidP="00F06DA9">
            <w:pPr>
              <w:rPr>
                <w:rFonts w:ascii="Arial" w:hAnsi="Arial" w:cs="Arial"/>
              </w:rPr>
            </w:pPr>
            <w:r w:rsidRPr="00177A7D">
              <w:rPr>
                <w:rFonts w:ascii="Arial" w:hAnsi="Arial" w:cs="Arial"/>
              </w:rPr>
              <w:t>...............................................................................................................................</w:t>
            </w:r>
          </w:p>
        </w:tc>
      </w:tr>
      <w:tr w:rsidR="00253093" w:rsidRPr="00177A7D" w:rsidTr="00BF5792">
        <w:trPr>
          <w:trHeight w:val="340"/>
        </w:trPr>
        <w:tc>
          <w:tcPr>
            <w:tcW w:w="3119" w:type="dxa"/>
            <w:vAlign w:val="center"/>
          </w:tcPr>
          <w:p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rsidR="00253093" w:rsidRPr="00177A7D" w:rsidRDefault="00253093" w:rsidP="00F06DA9">
            <w:pPr>
              <w:rPr>
                <w:rFonts w:ascii="Arial" w:hAnsi="Arial" w:cs="Arial"/>
              </w:rPr>
            </w:pPr>
            <w:r w:rsidRPr="00177A7D">
              <w:rPr>
                <w:rFonts w:ascii="Arial" w:hAnsi="Arial" w:cs="Arial"/>
              </w:rPr>
              <w:t>...............................................................................................................................</w:t>
            </w:r>
          </w:p>
        </w:tc>
      </w:tr>
      <w:bookmarkEnd w:id="23"/>
      <w:tr w:rsidR="00C93128" w:rsidRPr="00177A7D" w:rsidTr="00BF5792">
        <w:trPr>
          <w:trHeight w:val="340"/>
        </w:trPr>
        <w:tc>
          <w:tcPr>
            <w:tcW w:w="3119" w:type="dxa"/>
            <w:vAlign w:val="center"/>
          </w:tcPr>
          <w:p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rsidR="00C93128" w:rsidRPr="00177A7D" w:rsidRDefault="00C93128" w:rsidP="00F06DA9">
            <w:pPr>
              <w:rPr>
                <w:rFonts w:ascii="Arial" w:hAnsi="Arial" w:cs="Arial"/>
              </w:rPr>
            </w:pPr>
            <w:r w:rsidRPr="00177A7D">
              <w:rPr>
                <w:rFonts w:ascii="Arial" w:hAnsi="Arial" w:cs="Arial"/>
              </w:rPr>
              <w:t>................................................................................................................................</w:t>
            </w:r>
          </w:p>
        </w:tc>
      </w:tr>
      <w:tr w:rsidR="00C93128" w:rsidRPr="00177A7D" w:rsidTr="00BF5792">
        <w:trPr>
          <w:trHeight w:val="340"/>
        </w:trPr>
        <w:tc>
          <w:tcPr>
            <w:tcW w:w="3119" w:type="dxa"/>
            <w:vAlign w:val="center"/>
          </w:tcPr>
          <w:p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rsidR="00C93128" w:rsidRPr="00177A7D" w:rsidRDefault="00C93128" w:rsidP="00F06DA9">
            <w:pPr>
              <w:rPr>
                <w:rFonts w:ascii="Arial" w:hAnsi="Arial" w:cs="Arial"/>
              </w:rPr>
            </w:pPr>
            <w:r w:rsidRPr="00177A7D">
              <w:rPr>
                <w:rFonts w:ascii="Arial" w:hAnsi="Arial" w:cs="Arial"/>
              </w:rPr>
              <w:t>...............................................................................................................................</w:t>
            </w:r>
          </w:p>
        </w:tc>
      </w:tr>
      <w:tr w:rsidR="00C93128" w:rsidRPr="00177A7D" w:rsidTr="00BF5792">
        <w:trPr>
          <w:trHeight w:val="340"/>
        </w:trPr>
        <w:tc>
          <w:tcPr>
            <w:tcW w:w="3119" w:type="dxa"/>
            <w:vAlign w:val="center"/>
          </w:tcPr>
          <w:p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rsidTr="00BF5792">
        <w:trPr>
          <w:trHeight w:val="340"/>
        </w:trPr>
        <w:tc>
          <w:tcPr>
            <w:tcW w:w="3119" w:type="dxa"/>
            <w:vAlign w:val="center"/>
          </w:tcPr>
          <w:p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rsidTr="00B30F33">
        <w:trPr>
          <w:trHeight w:val="340"/>
        </w:trPr>
        <w:tc>
          <w:tcPr>
            <w:tcW w:w="3119" w:type="dxa"/>
            <w:vAlign w:val="center"/>
          </w:tcPr>
          <w:p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rsidR="00BF2226" w:rsidRPr="00177A7D" w:rsidRDefault="00BF2226" w:rsidP="00F06DA9">
            <w:pPr>
              <w:rPr>
                <w:rFonts w:ascii="Arial" w:hAnsi="Arial" w:cs="Arial"/>
              </w:rPr>
            </w:pPr>
            <w:r w:rsidRPr="00177A7D">
              <w:rPr>
                <w:rFonts w:ascii="Arial" w:hAnsi="Arial" w:cs="Arial"/>
              </w:rPr>
              <w:t>Tel. ............................... Adres e-mail:.......................</w:t>
            </w:r>
          </w:p>
        </w:tc>
      </w:tr>
      <w:bookmarkEnd w:id="24"/>
    </w:tbl>
    <w:p w:rsidR="006115A3" w:rsidRPr="00177A7D" w:rsidRDefault="006115A3" w:rsidP="00F06DA9">
      <w:pPr>
        <w:jc w:val="center"/>
        <w:rPr>
          <w:rFonts w:ascii="Arial" w:hAnsi="Arial" w:cs="Arial"/>
        </w:rPr>
      </w:pPr>
    </w:p>
    <w:p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rsidR="00725CDF" w:rsidRPr="00177A7D" w:rsidRDefault="00E17C00" w:rsidP="00F06DA9">
      <w:pPr>
        <w:widowControl w:val="0"/>
        <w:numPr>
          <w:ilvl w:val="0"/>
          <w:numId w:val="11"/>
        </w:numPr>
        <w:suppressAutoHyphens/>
        <w:ind w:left="714" w:hanging="357"/>
        <w:jc w:val="both"/>
        <w:rPr>
          <w:rFonts w:ascii="Arial" w:hAnsi="Arial" w:cs="Arial"/>
          <w:lang w:eastAsia="en-US"/>
        </w:rPr>
      </w:pPr>
      <w:r>
        <w:rPr>
          <w:rFonts w:ascii="Arial" w:hAnsi="Arial" w:cs="Arial"/>
          <w:lang w:eastAsia="en-US"/>
        </w:rPr>
        <w:t>a</w:t>
      </w:r>
      <w:r w:rsidR="00725CDF" w:rsidRPr="00177A7D">
        <w:rPr>
          <w:rFonts w:ascii="Arial" w:hAnsi="Arial" w:cs="Arial"/>
          <w:lang w:eastAsia="en-US"/>
        </w:rPr>
        <w:t>kceptuję w całości wszystkie warunki zawarte w SWZ;</w:t>
      </w:r>
    </w:p>
    <w:p w:rsidR="00725CDF" w:rsidRPr="00177A7D" w:rsidRDefault="00E17C00" w:rsidP="00F06DA9">
      <w:pPr>
        <w:widowControl w:val="0"/>
        <w:numPr>
          <w:ilvl w:val="0"/>
          <w:numId w:val="11"/>
        </w:numPr>
        <w:suppressAutoHyphens/>
        <w:ind w:left="714" w:hanging="357"/>
        <w:jc w:val="both"/>
        <w:rPr>
          <w:rFonts w:ascii="Arial" w:hAnsi="Arial" w:cs="Arial"/>
          <w:lang w:eastAsia="en-US"/>
        </w:rPr>
      </w:pPr>
      <w:r>
        <w:rPr>
          <w:rFonts w:ascii="Arial" w:hAnsi="Arial" w:cs="Arial"/>
        </w:rPr>
        <w:t>s</w:t>
      </w:r>
      <w:r w:rsidR="00725CDF" w:rsidRPr="00177A7D">
        <w:rPr>
          <w:rFonts w:ascii="Arial" w:hAnsi="Arial" w:cs="Arial"/>
        </w:rPr>
        <w:t xml:space="preserve">kładam ofertę na wykonanie przedmiotu zamówienia w zakresie określonym w SWZ, zgodnie z opisem przedmiotu zamówienia i </w:t>
      </w:r>
      <w:r w:rsidR="0089797E">
        <w:rPr>
          <w:rFonts w:ascii="Arial" w:hAnsi="Arial" w:cs="Arial"/>
        </w:rPr>
        <w:t>projektem</w:t>
      </w:r>
      <w:r w:rsidR="00725CDF" w:rsidRPr="00177A7D">
        <w:rPr>
          <w:rFonts w:ascii="Arial" w:hAnsi="Arial" w:cs="Arial"/>
        </w:rPr>
        <w:t xml:space="preserve"> umowy;</w:t>
      </w:r>
    </w:p>
    <w:p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rsidR="00725CDF" w:rsidRDefault="00725CDF" w:rsidP="00F06DA9">
      <w:pPr>
        <w:widowControl w:val="0"/>
        <w:suppressAutoHyphens/>
        <w:rPr>
          <w:rFonts w:ascii="Arial" w:hAnsi="Arial" w:cs="Arial"/>
        </w:rPr>
      </w:pPr>
    </w:p>
    <w:p w:rsidR="00E17C00" w:rsidRDefault="00E17C00" w:rsidP="00F06DA9">
      <w:pPr>
        <w:widowControl w:val="0"/>
        <w:suppressAutoHyphens/>
        <w:rPr>
          <w:rFonts w:ascii="Arial" w:hAnsi="Arial" w:cs="Arial"/>
        </w:rPr>
      </w:pPr>
    </w:p>
    <w:p w:rsidR="00E17C00" w:rsidRDefault="00E17C00" w:rsidP="00F06DA9">
      <w:pPr>
        <w:widowControl w:val="0"/>
        <w:suppressAutoHyphens/>
        <w:rPr>
          <w:rFonts w:ascii="Arial" w:hAnsi="Arial" w:cs="Arial"/>
        </w:rPr>
      </w:pPr>
    </w:p>
    <w:p w:rsidR="00E17C00" w:rsidRDefault="00E17C00" w:rsidP="00F06DA9">
      <w:pPr>
        <w:widowControl w:val="0"/>
        <w:suppressAutoHyphens/>
        <w:rPr>
          <w:rFonts w:ascii="Arial" w:hAnsi="Arial" w:cs="Arial"/>
        </w:rPr>
      </w:pPr>
    </w:p>
    <w:p w:rsidR="00E17C00" w:rsidRDefault="00E17C00" w:rsidP="00F06DA9">
      <w:pPr>
        <w:widowControl w:val="0"/>
        <w:suppressAutoHyphens/>
        <w:rPr>
          <w:rFonts w:ascii="Arial" w:hAnsi="Arial" w:cs="Arial"/>
        </w:rPr>
      </w:pPr>
    </w:p>
    <w:p w:rsidR="00E17C00" w:rsidRDefault="00E17C00" w:rsidP="00F06DA9">
      <w:pPr>
        <w:widowControl w:val="0"/>
        <w:suppressAutoHyphens/>
        <w:rPr>
          <w:rFonts w:ascii="Arial" w:hAnsi="Arial" w:cs="Arial"/>
        </w:rPr>
      </w:pPr>
    </w:p>
    <w:p w:rsidR="00E17C00" w:rsidRPr="00177A7D" w:rsidRDefault="00E17C00" w:rsidP="00F06DA9">
      <w:pPr>
        <w:widowControl w:val="0"/>
        <w:suppressAutoHyphens/>
        <w:rPr>
          <w:rFonts w:ascii="Arial" w:hAnsi="Arial" w:cs="Arial"/>
        </w:rPr>
      </w:pPr>
    </w:p>
    <w:p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lastRenderedPageBreak/>
        <w:t xml:space="preserve">Oferuję </w:t>
      </w:r>
      <w:r w:rsidRPr="00987BEB">
        <w:rPr>
          <w:rFonts w:ascii="Arial" w:hAnsi="Arial" w:cs="Arial"/>
        </w:rPr>
        <w:t>dostawę</w:t>
      </w:r>
      <w:r w:rsidRPr="00177A7D">
        <w:rPr>
          <w:rFonts w:ascii="Arial" w:hAnsi="Arial" w:cs="Arial"/>
        </w:rPr>
        <w:t>, zgodnie z wymogami zawartymi w Specyfikacji Warunków Zamówienia:</w:t>
      </w:r>
    </w:p>
    <w:p w:rsidR="00CC3549" w:rsidRDefault="00CC3549" w:rsidP="00F06DA9">
      <w:pPr>
        <w:rPr>
          <w:rFonts w:ascii="Arial" w:hAnsi="Arial" w:cs="Arial"/>
        </w:rPr>
      </w:pPr>
      <w:bookmarkStart w:id="26" w:name="_Hlk120705924"/>
      <w:bookmarkEnd w:id="25"/>
    </w:p>
    <w:p w:rsidR="00987BEB" w:rsidRPr="00177A7D" w:rsidRDefault="00987BEB" w:rsidP="00F06DA9">
      <w:pPr>
        <w:rPr>
          <w:rFonts w:ascii="Arial" w:hAnsi="Arial" w:cs="Arial"/>
        </w:rPr>
      </w:pPr>
    </w:p>
    <w:tbl>
      <w:tblPr>
        <w:tblW w:w="149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6"/>
        <w:gridCol w:w="3686"/>
        <w:gridCol w:w="1275"/>
        <w:gridCol w:w="1918"/>
        <w:gridCol w:w="850"/>
        <w:gridCol w:w="1276"/>
        <w:gridCol w:w="776"/>
        <w:gridCol w:w="1417"/>
        <w:gridCol w:w="1560"/>
        <w:gridCol w:w="1417"/>
      </w:tblGrid>
      <w:tr w:rsidR="00987BEB" w:rsidRPr="00AE368A" w:rsidTr="00427FEF">
        <w:trPr>
          <w:cantSplit/>
          <w:trHeight w:val="397"/>
        </w:trPr>
        <w:tc>
          <w:tcPr>
            <w:tcW w:w="149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987BEB" w:rsidRPr="00AE368A" w:rsidRDefault="00987BEB" w:rsidP="00987BEB">
            <w:pPr>
              <w:pStyle w:val="TableText"/>
              <w:widowControl/>
              <w:tabs>
                <w:tab w:val="clear" w:pos="0"/>
              </w:tabs>
              <w:autoSpaceDE/>
              <w:autoSpaceDN/>
              <w:adjustRightInd/>
              <w:rPr>
                <w:rFonts w:ascii="Arial" w:hAnsi="Arial" w:cs="Arial"/>
                <w:b/>
                <w:bCs/>
                <w:sz w:val="20"/>
              </w:rPr>
            </w:pPr>
            <w:r w:rsidRPr="00AE368A">
              <w:rPr>
                <w:rFonts w:ascii="Arial" w:hAnsi="Arial" w:cs="Arial"/>
                <w:b/>
                <w:sz w:val="20"/>
              </w:rPr>
              <w:t xml:space="preserve">CZĘŚĆ NR </w:t>
            </w:r>
            <w:r>
              <w:rPr>
                <w:rFonts w:ascii="Arial" w:hAnsi="Arial" w:cs="Arial"/>
                <w:b/>
                <w:sz w:val="20"/>
              </w:rPr>
              <w:t>1</w:t>
            </w:r>
            <w:r w:rsidRPr="00AE368A">
              <w:t xml:space="preserve"> </w:t>
            </w:r>
            <w:r w:rsidRPr="00AE368A">
              <w:rPr>
                <w:rFonts w:ascii="Arial" w:hAnsi="Arial" w:cs="Arial"/>
                <w:b/>
                <w:sz w:val="20"/>
              </w:rPr>
              <w:t>POMPA INFUZYJNA</w:t>
            </w:r>
          </w:p>
        </w:tc>
      </w:tr>
      <w:tr w:rsidR="00987BEB" w:rsidRPr="00AE368A" w:rsidTr="00F736DD">
        <w:trPr>
          <w:cantSplit/>
        </w:trPr>
        <w:tc>
          <w:tcPr>
            <w:tcW w:w="776" w:type="dxa"/>
            <w:tcBorders>
              <w:top w:val="single" w:sz="4" w:space="0" w:color="auto"/>
            </w:tcBorders>
            <w:shd w:val="clear" w:color="auto" w:fill="auto"/>
            <w:vAlign w:val="center"/>
          </w:tcPr>
          <w:p w:rsidR="00987BEB" w:rsidRPr="00AE368A" w:rsidRDefault="00987BEB" w:rsidP="00427FEF">
            <w:pPr>
              <w:jc w:val="center"/>
              <w:rPr>
                <w:rFonts w:ascii="Arial" w:hAnsi="Arial" w:cs="Arial"/>
                <w:sz w:val="18"/>
                <w:szCs w:val="18"/>
              </w:rPr>
            </w:pPr>
            <w:r w:rsidRPr="00AE368A">
              <w:rPr>
                <w:rFonts w:ascii="Arial" w:hAnsi="Arial" w:cs="Arial"/>
                <w:sz w:val="18"/>
                <w:szCs w:val="18"/>
              </w:rPr>
              <w:t>Lp.</w:t>
            </w:r>
          </w:p>
        </w:tc>
        <w:tc>
          <w:tcPr>
            <w:tcW w:w="3686" w:type="dxa"/>
            <w:tcBorders>
              <w:top w:val="single" w:sz="4" w:space="0" w:color="auto"/>
              <w:bottom w:val="single" w:sz="4" w:space="0" w:color="auto"/>
            </w:tcBorders>
            <w:shd w:val="clear" w:color="auto" w:fill="auto"/>
            <w:vAlign w:val="center"/>
          </w:tcPr>
          <w:p w:rsidR="00987BEB" w:rsidRPr="00AE368A" w:rsidRDefault="00987BEB" w:rsidP="00427FEF">
            <w:pPr>
              <w:jc w:val="center"/>
              <w:rPr>
                <w:rFonts w:ascii="Arial" w:hAnsi="Arial" w:cs="Arial"/>
                <w:sz w:val="18"/>
                <w:szCs w:val="18"/>
              </w:rPr>
            </w:pPr>
            <w:r w:rsidRPr="00AE368A">
              <w:rPr>
                <w:rFonts w:ascii="Arial" w:hAnsi="Arial" w:cs="Arial"/>
                <w:sz w:val="18"/>
                <w:szCs w:val="18"/>
              </w:rPr>
              <w:t>Przedmiot zamówienia</w:t>
            </w:r>
          </w:p>
        </w:tc>
        <w:tc>
          <w:tcPr>
            <w:tcW w:w="1275" w:type="dxa"/>
            <w:tcBorders>
              <w:top w:val="single" w:sz="4" w:space="0" w:color="auto"/>
            </w:tcBorders>
            <w:shd w:val="clear" w:color="auto" w:fill="auto"/>
            <w:vAlign w:val="center"/>
          </w:tcPr>
          <w:p w:rsidR="00987BEB" w:rsidRPr="00AE368A" w:rsidRDefault="00987BEB" w:rsidP="00427FEF">
            <w:pPr>
              <w:jc w:val="center"/>
              <w:rPr>
                <w:rFonts w:ascii="Arial" w:hAnsi="Arial" w:cs="Arial"/>
                <w:sz w:val="18"/>
                <w:szCs w:val="18"/>
              </w:rPr>
            </w:pPr>
            <w:r w:rsidRPr="00AE368A">
              <w:rPr>
                <w:rFonts w:ascii="Arial" w:hAnsi="Arial" w:cs="Arial"/>
                <w:sz w:val="18"/>
                <w:szCs w:val="18"/>
              </w:rPr>
              <w:t>Klasa wyrobu medycznego</w:t>
            </w:r>
          </w:p>
        </w:tc>
        <w:tc>
          <w:tcPr>
            <w:tcW w:w="1918" w:type="dxa"/>
            <w:tcBorders>
              <w:top w:val="single" w:sz="4" w:space="0" w:color="auto"/>
            </w:tcBorders>
            <w:shd w:val="clear" w:color="auto" w:fill="auto"/>
            <w:vAlign w:val="center"/>
          </w:tcPr>
          <w:p w:rsidR="00987BEB" w:rsidRPr="00AE368A" w:rsidRDefault="00987BEB" w:rsidP="00427FEF">
            <w:pPr>
              <w:jc w:val="center"/>
              <w:rPr>
                <w:rFonts w:ascii="Arial" w:hAnsi="Arial" w:cs="Arial"/>
                <w:sz w:val="18"/>
                <w:szCs w:val="18"/>
              </w:rPr>
            </w:pPr>
            <w:r w:rsidRPr="00AE368A">
              <w:rPr>
                <w:rFonts w:ascii="Arial" w:hAnsi="Arial" w:cs="Arial"/>
                <w:bCs/>
                <w:sz w:val="18"/>
                <w:szCs w:val="18"/>
              </w:rPr>
              <w:t>Producent/</w:t>
            </w:r>
            <w:r w:rsidR="00E17C00">
              <w:rPr>
                <w:rFonts w:ascii="Arial" w:hAnsi="Arial" w:cs="Arial"/>
                <w:bCs/>
                <w:sz w:val="18"/>
                <w:szCs w:val="18"/>
              </w:rPr>
              <w:t>nazwa</w:t>
            </w:r>
          </w:p>
        </w:tc>
        <w:tc>
          <w:tcPr>
            <w:tcW w:w="850" w:type="dxa"/>
            <w:tcBorders>
              <w:top w:val="single" w:sz="4" w:space="0" w:color="auto"/>
            </w:tcBorders>
            <w:shd w:val="clear" w:color="auto" w:fill="auto"/>
            <w:vAlign w:val="center"/>
          </w:tcPr>
          <w:p w:rsidR="00987BEB" w:rsidRPr="00AE368A" w:rsidRDefault="00987BEB" w:rsidP="00427FEF">
            <w:pPr>
              <w:jc w:val="center"/>
              <w:rPr>
                <w:rFonts w:ascii="Arial" w:hAnsi="Arial" w:cs="Arial"/>
                <w:sz w:val="18"/>
                <w:szCs w:val="18"/>
              </w:rPr>
            </w:pPr>
            <w:r w:rsidRPr="00AE368A">
              <w:rPr>
                <w:rFonts w:ascii="Arial" w:hAnsi="Arial" w:cs="Arial"/>
                <w:sz w:val="18"/>
                <w:szCs w:val="18"/>
              </w:rPr>
              <w:t>Ilość</w:t>
            </w:r>
          </w:p>
        </w:tc>
        <w:tc>
          <w:tcPr>
            <w:tcW w:w="1276" w:type="dxa"/>
            <w:tcBorders>
              <w:top w:val="single" w:sz="4" w:space="0" w:color="auto"/>
            </w:tcBorders>
            <w:shd w:val="clear" w:color="auto" w:fill="auto"/>
            <w:vAlign w:val="center"/>
          </w:tcPr>
          <w:p w:rsidR="00987BEB" w:rsidRPr="00AE368A" w:rsidRDefault="00987BEB" w:rsidP="00427FEF">
            <w:pPr>
              <w:jc w:val="center"/>
              <w:rPr>
                <w:rFonts w:ascii="Arial" w:hAnsi="Arial" w:cs="Arial"/>
                <w:sz w:val="18"/>
                <w:szCs w:val="18"/>
              </w:rPr>
            </w:pPr>
            <w:r w:rsidRPr="00AE368A">
              <w:rPr>
                <w:rFonts w:ascii="Arial" w:hAnsi="Arial" w:cs="Arial"/>
                <w:sz w:val="18"/>
                <w:szCs w:val="18"/>
              </w:rPr>
              <w:t>Cena jedn. netto</w:t>
            </w:r>
          </w:p>
        </w:tc>
        <w:tc>
          <w:tcPr>
            <w:tcW w:w="776" w:type="dxa"/>
            <w:tcBorders>
              <w:top w:val="single" w:sz="4" w:space="0" w:color="auto"/>
            </w:tcBorders>
            <w:shd w:val="clear" w:color="auto" w:fill="auto"/>
            <w:vAlign w:val="center"/>
          </w:tcPr>
          <w:p w:rsidR="00987BEB" w:rsidRPr="00AE368A" w:rsidRDefault="00987BEB" w:rsidP="00427FEF">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E368A">
              <w:rPr>
                <w:rFonts w:cs="Arial"/>
                <w:b w:val="0"/>
                <w:sz w:val="18"/>
                <w:szCs w:val="18"/>
              </w:rPr>
              <w:t>VAT w (%)</w:t>
            </w:r>
          </w:p>
        </w:tc>
        <w:tc>
          <w:tcPr>
            <w:tcW w:w="1417" w:type="dxa"/>
            <w:tcBorders>
              <w:top w:val="single" w:sz="4" w:space="0" w:color="auto"/>
            </w:tcBorders>
            <w:shd w:val="clear" w:color="auto" w:fill="auto"/>
            <w:vAlign w:val="center"/>
          </w:tcPr>
          <w:p w:rsidR="00987BEB" w:rsidRPr="00AE368A" w:rsidRDefault="00987BEB" w:rsidP="00427FEF">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E368A">
              <w:rPr>
                <w:rFonts w:cs="Arial"/>
                <w:b w:val="0"/>
                <w:sz w:val="18"/>
                <w:szCs w:val="18"/>
              </w:rPr>
              <w:t>Cena jedn. brutto</w:t>
            </w:r>
          </w:p>
        </w:tc>
        <w:tc>
          <w:tcPr>
            <w:tcW w:w="1560" w:type="dxa"/>
            <w:tcBorders>
              <w:top w:val="single" w:sz="4" w:space="0" w:color="auto"/>
            </w:tcBorders>
            <w:shd w:val="clear" w:color="auto" w:fill="auto"/>
            <w:vAlign w:val="center"/>
          </w:tcPr>
          <w:p w:rsidR="00987BEB" w:rsidRPr="00AE368A" w:rsidRDefault="00987BEB" w:rsidP="00427FEF">
            <w:pPr>
              <w:jc w:val="center"/>
              <w:rPr>
                <w:rFonts w:ascii="Arial" w:hAnsi="Arial" w:cs="Arial"/>
                <w:sz w:val="18"/>
                <w:szCs w:val="18"/>
              </w:rPr>
            </w:pPr>
            <w:r w:rsidRPr="00AE368A">
              <w:rPr>
                <w:rFonts w:ascii="Arial" w:hAnsi="Arial" w:cs="Arial"/>
                <w:sz w:val="18"/>
                <w:szCs w:val="18"/>
              </w:rPr>
              <w:t>Cena netto</w:t>
            </w:r>
          </w:p>
        </w:tc>
        <w:tc>
          <w:tcPr>
            <w:tcW w:w="1417" w:type="dxa"/>
            <w:tcBorders>
              <w:top w:val="single" w:sz="4" w:space="0" w:color="auto"/>
            </w:tcBorders>
            <w:shd w:val="clear" w:color="auto" w:fill="auto"/>
            <w:vAlign w:val="center"/>
          </w:tcPr>
          <w:p w:rsidR="00987BEB" w:rsidRPr="00AE368A" w:rsidRDefault="00987BEB" w:rsidP="00427FEF">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E368A">
              <w:rPr>
                <w:rFonts w:cs="Arial"/>
                <w:b w:val="0"/>
                <w:sz w:val="18"/>
                <w:szCs w:val="18"/>
              </w:rPr>
              <w:t>Cena brutto</w:t>
            </w:r>
          </w:p>
        </w:tc>
      </w:tr>
      <w:tr w:rsidR="00987BEB" w:rsidRPr="00AE368A" w:rsidTr="00F736DD">
        <w:trPr>
          <w:cantSplit/>
          <w:trHeight w:val="510"/>
        </w:trPr>
        <w:tc>
          <w:tcPr>
            <w:tcW w:w="776" w:type="dxa"/>
            <w:shd w:val="clear" w:color="auto" w:fill="auto"/>
            <w:vAlign w:val="center"/>
          </w:tcPr>
          <w:p w:rsidR="00987BEB" w:rsidRPr="00AE368A" w:rsidRDefault="00987BEB" w:rsidP="00427FEF">
            <w:pPr>
              <w:jc w:val="center"/>
              <w:rPr>
                <w:rFonts w:ascii="Arial" w:hAnsi="Arial" w:cs="Arial"/>
                <w:bCs/>
              </w:rPr>
            </w:pPr>
            <w:r w:rsidRPr="00AE368A">
              <w:rPr>
                <w:rFonts w:ascii="Arial" w:hAnsi="Arial" w:cs="Arial"/>
                <w:bCs/>
              </w:rPr>
              <w:t>1</w:t>
            </w:r>
          </w:p>
        </w:tc>
        <w:tc>
          <w:tcPr>
            <w:tcW w:w="3686" w:type="dxa"/>
            <w:tcBorders>
              <w:top w:val="single" w:sz="4" w:space="0" w:color="auto"/>
              <w:left w:val="nil"/>
              <w:right w:val="nil"/>
            </w:tcBorders>
            <w:shd w:val="clear" w:color="auto" w:fill="auto"/>
            <w:vAlign w:val="center"/>
          </w:tcPr>
          <w:p w:rsidR="00987BEB" w:rsidRPr="00AE368A" w:rsidRDefault="00987BEB" w:rsidP="00427FEF">
            <w:pPr>
              <w:rPr>
                <w:rFonts w:ascii="Arial" w:hAnsi="Arial" w:cs="Arial"/>
              </w:rPr>
            </w:pPr>
            <w:r w:rsidRPr="00AE368A">
              <w:rPr>
                <w:rFonts w:ascii="Arial" w:hAnsi="Arial" w:cs="Arial"/>
              </w:rPr>
              <w:t>Pompa infuzyjna</w:t>
            </w:r>
          </w:p>
        </w:tc>
        <w:tc>
          <w:tcPr>
            <w:tcW w:w="1275" w:type="dxa"/>
            <w:shd w:val="clear" w:color="auto" w:fill="auto"/>
            <w:vAlign w:val="center"/>
          </w:tcPr>
          <w:p w:rsidR="00987BEB" w:rsidRPr="00AE368A" w:rsidRDefault="00987BEB" w:rsidP="00427FEF">
            <w:pPr>
              <w:jc w:val="center"/>
              <w:rPr>
                <w:rFonts w:ascii="Arial" w:hAnsi="Arial" w:cs="Arial"/>
              </w:rPr>
            </w:pPr>
          </w:p>
        </w:tc>
        <w:tc>
          <w:tcPr>
            <w:tcW w:w="1918" w:type="dxa"/>
            <w:shd w:val="clear" w:color="auto" w:fill="auto"/>
            <w:vAlign w:val="center"/>
          </w:tcPr>
          <w:p w:rsidR="00987BEB" w:rsidRPr="00AE368A" w:rsidRDefault="00987BEB" w:rsidP="00427FEF">
            <w:pPr>
              <w:jc w:val="center"/>
              <w:rPr>
                <w:rFonts w:ascii="Arial" w:hAnsi="Arial" w:cs="Arial"/>
              </w:rPr>
            </w:pPr>
          </w:p>
        </w:tc>
        <w:tc>
          <w:tcPr>
            <w:tcW w:w="850" w:type="dxa"/>
            <w:shd w:val="clear" w:color="auto" w:fill="auto"/>
            <w:vAlign w:val="center"/>
          </w:tcPr>
          <w:p w:rsidR="00987BEB" w:rsidRPr="00AE368A" w:rsidRDefault="00987BEB" w:rsidP="00427FEF">
            <w:pPr>
              <w:jc w:val="center"/>
              <w:rPr>
                <w:rFonts w:ascii="Arial" w:hAnsi="Arial" w:cs="Arial"/>
              </w:rPr>
            </w:pPr>
            <w:r w:rsidRPr="00AE368A">
              <w:rPr>
                <w:rFonts w:ascii="Arial" w:hAnsi="Arial" w:cs="Arial"/>
              </w:rPr>
              <w:t>10 szt.</w:t>
            </w:r>
          </w:p>
        </w:tc>
        <w:tc>
          <w:tcPr>
            <w:tcW w:w="1276" w:type="dxa"/>
            <w:shd w:val="clear" w:color="auto" w:fill="auto"/>
            <w:vAlign w:val="center"/>
          </w:tcPr>
          <w:p w:rsidR="00987BEB" w:rsidRPr="00AE368A" w:rsidRDefault="00987BEB" w:rsidP="00427FEF">
            <w:pPr>
              <w:jc w:val="center"/>
              <w:rPr>
                <w:rFonts w:ascii="Arial" w:hAnsi="Arial" w:cs="Arial"/>
              </w:rPr>
            </w:pPr>
          </w:p>
        </w:tc>
        <w:tc>
          <w:tcPr>
            <w:tcW w:w="776" w:type="dxa"/>
            <w:shd w:val="clear" w:color="auto" w:fill="auto"/>
            <w:vAlign w:val="center"/>
          </w:tcPr>
          <w:p w:rsidR="00987BEB" w:rsidRPr="00AE368A" w:rsidRDefault="00987BEB" w:rsidP="00427FEF">
            <w:pPr>
              <w:jc w:val="center"/>
              <w:rPr>
                <w:rFonts w:ascii="Arial" w:hAnsi="Arial" w:cs="Arial"/>
              </w:rPr>
            </w:pPr>
          </w:p>
        </w:tc>
        <w:tc>
          <w:tcPr>
            <w:tcW w:w="1417" w:type="dxa"/>
            <w:shd w:val="clear" w:color="auto" w:fill="auto"/>
            <w:vAlign w:val="center"/>
          </w:tcPr>
          <w:p w:rsidR="00987BEB" w:rsidRPr="00AE368A" w:rsidRDefault="00987BEB" w:rsidP="00427FEF">
            <w:pPr>
              <w:jc w:val="center"/>
              <w:rPr>
                <w:rFonts w:ascii="Arial" w:hAnsi="Arial" w:cs="Arial"/>
                <w:color w:val="000000"/>
              </w:rPr>
            </w:pPr>
          </w:p>
        </w:tc>
        <w:tc>
          <w:tcPr>
            <w:tcW w:w="1560" w:type="dxa"/>
            <w:shd w:val="clear" w:color="auto" w:fill="F2F2F2" w:themeFill="background1" w:themeFillShade="F2"/>
            <w:vAlign w:val="center"/>
          </w:tcPr>
          <w:p w:rsidR="00987BEB" w:rsidRPr="00AE368A" w:rsidRDefault="00987BEB" w:rsidP="00427FEF">
            <w:pPr>
              <w:jc w:val="center"/>
              <w:rPr>
                <w:rFonts w:ascii="Arial" w:hAnsi="Arial" w:cs="Arial"/>
                <w:color w:val="000000"/>
              </w:rPr>
            </w:pPr>
          </w:p>
        </w:tc>
        <w:tc>
          <w:tcPr>
            <w:tcW w:w="1417" w:type="dxa"/>
            <w:shd w:val="clear" w:color="auto" w:fill="F2F2F2" w:themeFill="background1" w:themeFillShade="F2"/>
            <w:vAlign w:val="center"/>
          </w:tcPr>
          <w:p w:rsidR="00987BEB" w:rsidRPr="00AE368A" w:rsidRDefault="00987BEB" w:rsidP="00427FEF">
            <w:pPr>
              <w:jc w:val="center"/>
              <w:rPr>
                <w:rFonts w:ascii="Arial" w:hAnsi="Arial" w:cs="Arial"/>
                <w:color w:val="000000"/>
              </w:rPr>
            </w:pPr>
          </w:p>
        </w:tc>
      </w:tr>
    </w:tbl>
    <w:p w:rsidR="00987BEB" w:rsidRPr="00AE368A" w:rsidRDefault="00987BEB" w:rsidP="00987BEB">
      <w:pPr>
        <w:rPr>
          <w:rFonts w:ascii="Arial" w:hAnsi="Arial" w:cs="Arial"/>
        </w:rPr>
      </w:pPr>
    </w:p>
    <w:p w:rsidR="00CC3549" w:rsidRPr="00177A7D" w:rsidRDefault="00CC3549" w:rsidP="00F06DA9"/>
    <w:tbl>
      <w:tblPr>
        <w:tblW w:w="149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6"/>
        <w:gridCol w:w="3686"/>
        <w:gridCol w:w="1275"/>
        <w:gridCol w:w="4328"/>
        <w:gridCol w:w="1134"/>
        <w:gridCol w:w="775"/>
        <w:gridCol w:w="1560"/>
        <w:gridCol w:w="1417"/>
      </w:tblGrid>
      <w:tr w:rsidR="00987BEB" w:rsidRPr="00AE368A" w:rsidTr="00427FEF">
        <w:trPr>
          <w:cantSplit/>
          <w:trHeight w:val="397"/>
        </w:trPr>
        <w:tc>
          <w:tcPr>
            <w:tcW w:w="1495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87BEB" w:rsidRPr="00AE368A" w:rsidRDefault="00987BEB" w:rsidP="006F7519">
            <w:pPr>
              <w:pStyle w:val="TableText"/>
              <w:widowControl/>
              <w:tabs>
                <w:tab w:val="clear" w:pos="0"/>
              </w:tabs>
              <w:autoSpaceDE/>
              <w:autoSpaceDN/>
              <w:adjustRightInd/>
              <w:rPr>
                <w:rFonts w:ascii="Arial" w:hAnsi="Arial" w:cs="Arial"/>
                <w:b/>
                <w:bCs/>
                <w:sz w:val="20"/>
              </w:rPr>
            </w:pPr>
            <w:r w:rsidRPr="00AE368A">
              <w:rPr>
                <w:rFonts w:ascii="Arial" w:hAnsi="Arial" w:cs="Arial"/>
                <w:b/>
                <w:sz w:val="20"/>
              </w:rPr>
              <w:t xml:space="preserve">CZĘŚĆ NR </w:t>
            </w:r>
            <w:r>
              <w:rPr>
                <w:rFonts w:ascii="Arial" w:hAnsi="Arial" w:cs="Arial"/>
                <w:b/>
                <w:sz w:val="20"/>
              </w:rPr>
              <w:t>2</w:t>
            </w:r>
            <w:r w:rsidRPr="00AE368A">
              <w:t xml:space="preserve"> </w:t>
            </w:r>
            <w:r>
              <w:rPr>
                <w:rFonts w:ascii="Arial" w:hAnsi="Arial" w:cs="Arial"/>
                <w:b/>
                <w:sz w:val="20"/>
              </w:rPr>
              <w:t>DEFIB</w:t>
            </w:r>
            <w:r w:rsidR="006F7519">
              <w:rPr>
                <w:rFonts w:ascii="Arial" w:hAnsi="Arial" w:cs="Arial"/>
                <w:b/>
                <w:sz w:val="20"/>
              </w:rPr>
              <w:t>R</w:t>
            </w:r>
            <w:r>
              <w:rPr>
                <w:rFonts w:ascii="Arial" w:hAnsi="Arial" w:cs="Arial"/>
                <w:b/>
                <w:sz w:val="20"/>
              </w:rPr>
              <w:t>YLATOR</w:t>
            </w:r>
          </w:p>
        </w:tc>
      </w:tr>
      <w:tr w:rsidR="00F736DD" w:rsidRPr="00AE368A" w:rsidTr="00F736DD">
        <w:trPr>
          <w:cantSplit/>
        </w:trPr>
        <w:tc>
          <w:tcPr>
            <w:tcW w:w="776" w:type="dxa"/>
            <w:tcBorders>
              <w:top w:val="single" w:sz="4" w:space="0" w:color="auto"/>
            </w:tcBorders>
            <w:shd w:val="clear" w:color="auto" w:fill="auto"/>
            <w:vAlign w:val="center"/>
          </w:tcPr>
          <w:p w:rsidR="00F736DD" w:rsidRPr="00AE368A" w:rsidRDefault="00F736DD" w:rsidP="00427FEF">
            <w:pPr>
              <w:jc w:val="center"/>
              <w:rPr>
                <w:rFonts w:ascii="Arial" w:hAnsi="Arial" w:cs="Arial"/>
                <w:sz w:val="18"/>
                <w:szCs w:val="18"/>
              </w:rPr>
            </w:pPr>
            <w:r w:rsidRPr="00AE368A">
              <w:rPr>
                <w:rFonts w:ascii="Arial" w:hAnsi="Arial" w:cs="Arial"/>
                <w:sz w:val="18"/>
                <w:szCs w:val="18"/>
              </w:rPr>
              <w:t>Lp.</w:t>
            </w:r>
          </w:p>
        </w:tc>
        <w:tc>
          <w:tcPr>
            <w:tcW w:w="3686" w:type="dxa"/>
            <w:tcBorders>
              <w:top w:val="single" w:sz="4" w:space="0" w:color="auto"/>
              <w:bottom w:val="single" w:sz="4" w:space="0" w:color="auto"/>
            </w:tcBorders>
            <w:shd w:val="clear" w:color="auto" w:fill="auto"/>
            <w:vAlign w:val="center"/>
          </w:tcPr>
          <w:p w:rsidR="00F736DD" w:rsidRPr="00AE368A" w:rsidRDefault="00F736DD" w:rsidP="00427FEF">
            <w:pPr>
              <w:jc w:val="center"/>
              <w:rPr>
                <w:rFonts w:ascii="Arial" w:hAnsi="Arial" w:cs="Arial"/>
                <w:sz w:val="18"/>
                <w:szCs w:val="18"/>
              </w:rPr>
            </w:pPr>
            <w:r w:rsidRPr="00AE368A">
              <w:rPr>
                <w:rFonts w:ascii="Arial" w:hAnsi="Arial" w:cs="Arial"/>
                <w:sz w:val="18"/>
                <w:szCs w:val="18"/>
              </w:rPr>
              <w:t>Przedmiot zamówienia</w:t>
            </w:r>
          </w:p>
        </w:tc>
        <w:tc>
          <w:tcPr>
            <w:tcW w:w="1275" w:type="dxa"/>
            <w:tcBorders>
              <w:top w:val="single" w:sz="4" w:space="0" w:color="auto"/>
            </w:tcBorders>
            <w:shd w:val="clear" w:color="auto" w:fill="auto"/>
            <w:vAlign w:val="center"/>
          </w:tcPr>
          <w:p w:rsidR="00F736DD" w:rsidRPr="00AE368A" w:rsidRDefault="00F736DD" w:rsidP="00427FEF">
            <w:pPr>
              <w:jc w:val="center"/>
              <w:rPr>
                <w:rFonts w:ascii="Arial" w:hAnsi="Arial" w:cs="Arial"/>
                <w:sz w:val="18"/>
                <w:szCs w:val="18"/>
              </w:rPr>
            </w:pPr>
            <w:r w:rsidRPr="00AE368A">
              <w:rPr>
                <w:rFonts w:ascii="Arial" w:hAnsi="Arial" w:cs="Arial"/>
                <w:sz w:val="18"/>
                <w:szCs w:val="18"/>
              </w:rPr>
              <w:t>Klasa wyrobu medycznego</w:t>
            </w:r>
          </w:p>
        </w:tc>
        <w:tc>
          <w:tcPr>
            <w:tcW w:w="4328" w:type="dxa"/>
            <w:tcBorders>
              <w:top w:val="single" w:sz="4" w:space="0" w:color="auto"/>
            </w:tcBorders>
            <w:shd w:val="clear" w:color="auto" w:fill="auto"/>
            <w:vAlign w:val="center"/>
          </w:tcPr>
          <w:p w:rsidR="00F736DD" w:rsidRPr="00AE368A" w:rsidRDefault="00F736DD" w:rsidP="00427FEF">
            <w:pPr>
              <w:jc w:val="center"/>
              <w:rPr>
                <w:rFonts w:ascii="Arial" w:hAnsi="Arial" w:cs="Arial"/>
                <w:sz w:val="18"/>
                <w:szCs w:val="18"/>
              </w:rPr>
            </w:pPr>
            <w:r w:rsidRPr="00AE368A">
              <w:rPr>
                <w:rFonts w:ascii="Arial" w:hAnsi="Arial" w:cs="Arial"/>
                <w:bCs/>
                <w:sz w:val="18"/>
                <w:szCs w:val="18"/>
              </w:rPr>
              <w:t>Producent/</w:t>
            </w:r>
            <w:r w:rsidR="00E17C00">
              <w:rPr>
                <w:rFonts w:ascii="Arial" w:hAnsi="Arial" w:cs="Arial"/>
                <w:bCs/>
                <w:sz w:val="18"/>
                <w:szCs w:val="18"/>
              </w:rPr>
              <w:t>nazwa</w:t>
            </w:r>
          </w:p>
        </w:tc>
        <w:tc>
          <w:tcPr>
            <w:tcW w:w="1134" w:type="dxa"/>
            <w:tcBorders>
              <w:top w:val="single" w:sz="4" w:space="0" w:color="auto"/>
            </w:tcBorders>
            <w:shd w:val="clear" w:color="auto" w:fill="auto"/>
            <w:vAlign w:val="center"/>
          </w:tcPr>
          <w:p w:rsidR="00F736DD" w:rsidRPr="00AE368A" w:rsidRDefault="00F736DD" w:rsidP="00427FEF">
            <w:pPr>
              <w:jc w:val="center"/>
              <w:rPr>
                <w:rFonts w:ascii="Arial" w:hAnsi="Arial" w:cs="Arial"/>
                <w:sz w:val="18"/>
                <w:szCs w:val="18"/>
              </w:rPr>
            </w:pPr>
            <w:r w:rsidRPr="00AE368A">
              <w:rPr>
                <w:rFonts w:ascii="Arial" w:hAnsi="Arial" w:cs="Arial"/>
                <w:sz w:val="18"/>
                <w:szCs w:val="18"/>
              </w:rPr>
              <w:t>Ilość</w:t>
            </w:r>
          </w:p>
        </w:tc>
        <w:tc>
          <w:tcPr>
            <w:tcW w:w="775" w:type="dxa"/>
            <w:tcBorders>
              <w:top w:val="single" w:sz="4" w:space="0" w:color="auto"/>
            </w:tcBorders>
            <w:shd w:val="clear" w:color="auto" w:fill="auto"/>
            <w:vAlign w:val="center"/>
          </w:tcPr>
          <w:p w:rsidR="00F736DD" w:rsidRPr="00AE368A" w:rsidRDefault="00F736DD" w:rsidP="00427FEF">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E368A">
              <w:rPr>
                <w:rFonts w:cs="Arial"/>
                <w:b w:val="0"/>
                <w:sz w:val="18"/>
                <w:szCs w:val="18"/>
              </w:rPr>
              <w:t>VAT w (%)</w:t>
            </w:r>
          </w:p>
        </w:tc>
        <w:tc>
          <w:tcPr>
            <w:tcW w:w="1560" w:type="dxa"/>
            <w:tcBorders>
              <w:top w:val="single" w:sz="4" w:space="0" w:color="auto"/>
            </w:tcBorders>
            <w:shd w:val="clear" w:color="auto" w:fill="auto"/>
            <w:vAlign w:val="center"/>
          </w:tcPr>
          <w:p w:rsidR="00F736DD" w:rsidRPr="00AE368A" w:rsidRDefault="00F736DD" w:rsidP="00427FEF">
            <w:pPr>
              <w:jc w:val="center"/>
              <w:rPr>
                <w:rFonts w:ascii="Arial" w:hAnsi="Arial" w:cs="Arial"/>
                <w:sz w:val="18"/>
                <w:szCs w:val="18"/>
              </w:rPr>
            </w:pPr>
            <w:r w:rsidRPr="00AE368A">
              <w:rPr>
                <w:rFonts w:ascii="Arial" w:hAnsi="Arial" w:cs="Arial"/>
                <w:sz w:val="18"/>
                <w:szCs w:val="18"/>
              </w:rPr>
              <w:t>Cena netto</w:t>
            </w:r>
          </w:p>
        </w:tc>
        <w:tc>
          <w:tcPr>
            <w:tcW w:w="1417" w:type="dxa"/>
            <w:tcBorders>
              <w:top w:val="single" w:sz="4" w:space="0" w:color="auto"/>
            </w:tcBorders>
            <w:shd w:val="clear" w:color="auto" w:fill="auto"/>
            <w:vAlign w:val="center"/>
          </w:tcPr>
          <w:p w:rsidR="00F736DD" w:rsidRPr="00AE368A" w:rsidRDefault="00F736DD" w:rsidP="00427FEF">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E368A">
              <w:rPr>
                <w:rFonts w:cs="Arial"/>
                <w:b w:val="0"/>
                <w:sz w:val="18"/>
                <w:szCs w:val="18"/>
              </w:rPr>
              <w:t>Cena brutto</w:t>
            </w:r>
          </w:p>
        </w:tc>
      </w:tr>
      <w:tr w:rsidR="00F736DD" w:rsidRPr="00AE368A" w:rsidTr="00F736DD">
        <w:trPr>
          <w:cantSplit/>
          <w:trHeight w:val="510"/>
        </w:trPr>
        <w:tc>
          <w:tcPr>
            <w:tcW w:w="776" w:type="dxa"/>
            <w:shd w:val="clear" w:color="auto" w:fill="auto"/>
            <w:vAlign w:val="center"/>
          </w:tcPr>
          <w:p w:rsidR="00F736DD" w:rsidRPr="00AE368A" w:rsidRDefault="00F736DD" w:rsidP="00427FEF">
            <w:pPr>
              <w:jc w:val="center"/>
              <w:rPr>
                <w:rFonts w:ascii="Arial" w:hAnsi="Arial" w:cs="Arial"/>
                <w:bCs/>
              </w:rPr>
            </w:pPr>
            <w:r w:rsidRPr="00AE368A">
              <w:rPr>
                <w:rFonts w:ascii="Arial" w:hAnsi="Arial" w:cs="Arial"/>
                <w:bCs/>
              </w:rPr>
              <w:t>1</w:t>
            </w:r>
          </w:p>
        </w:tc>
        <w:tc>
          <w:tcPr>
            <w:tcW w:w="3686" w:type="dxa"/>
            <w:tcBorders>
              <w:top w:val="single" w:sz="4" w:space="0" w:color="auto"/>
              <w:left w:val="nil"/>
              <w:right w:val="nil"/>
            </w:tcBorders>
            <w:shd w:val="clear" w:color="auto" w:fill="auto"/>
            <w:vAlign w:val="center"/>
          </w:tcPr>
          <w:p w:rsidR="00F736DD" w:rsidRPr="00AE368A" w:rsidRDefault="00F736DD" w:rsidP="00427FEF">
            <w:pPr>
              <w:rPr>
                <w:rFonts w:ascii="Arial" w:hAnsi="Arial" w:cs="Arial"/>
              </w:rPr>
            </w:pPr>
            <w:r>
              <w:rPr>
                <w:rFonts w:ascii="Arial" w:hAnsi="Arial" w:cs="Arial"/>
              </w:rPr>
              <w:t>Defibrylator</w:t>
            </w:r>
          </w:p>
        </w:tc>
        <w:tc>
          <w:tcPr>
            <w:tcW w:w="1275" w:type="dxa"/>
            <w:shd w:val="clear" w:color="auto" w:fill="auto"/>
            <w:vAlign w:val="center"/>
          </w:tcPr>
          <w:p w:rsidR="00F736DD" w:rsidRPr="00AE368A" w:rsidRDefault="00F736DD" w:rsidP="00427FEF">
            <w:pPr>
              <w:jc w:val="center"/>
              <w:rPr>
                <w:rFonts w:ascii="Arial" w:hAnsi="Arial" w:cs="Arial"/>
              </w:rPr>
            </w:pPr>
          </w:p>
        </w:tc>
        <w:tc>
          <w:tcPr>
            <w:tcW w:w="4328" w:type="dxa"/>
            <w:shd w:val="clear" w:color="auto" w:fill="auto"/>
            <w:vAlign w:val="center"/>
          </w:tcPr>
          <w:p w:rsidR="00F736DD" w:rsidRPr="00AE368A" w:rsidRDefault="00F736DD" w:rsidP="00427FEF">
            <w:pPr>
              <w:jc w:val="center"/>
              <w:rPr>
                <w:rFonts w:ascii="Arial" w:hAnsi="Arial" w:cs="Arial"/>
              </w:rPr>
            </w:pPr>
          </w:p>
        </w:tc>
        <w:tc>
          <w:tcPr>
            <w:tcW w:w="1134" w:type="dxa"/>
            <w:shd w:val="clear" w:color="auto" w:fill="auto"/>
            <w:vAlign w:val="center"/>
          </w:tcPr>
          <w:p w:rsidR="00F736DD" w:rsidRPr="00AE368A" w:rsidRDefault="00F736DD" w:rsidP="00987BEB">
            <w:pPr>
              <w:jc w:val="center"/>
              <w:rPr>
                <w:rFonts w:ascii="Arial" w:hAnsi="Arial" w:cs="Arial"/>
              </w:rPr>
            </w:pPr>
            <w:r>
              <w:rPr>
                <w:rFonts w:ascii="Arial" w:hAnsi="Arial" w:cs="Arial"/>
              </w:rPr>
              <w:t>1</w:t>
            </w:r>
            <w:r w:rsidRPr="00AE368A">
              <w:rPr>
                <w:rFonts w:ascii="Arial" w:hAnsi="Arial" w:cs="Arial"/>
              </w:rPr>
              <w:t xml:space="preserve"> szt.</w:t>
            </w:r>
          </w:p>
        </w:tc>
        <w:tc>
          <w:tcPr>
            <w:tcW w:w="775" w:type="dxa"/>
            <w:shd w:val="clear" w:color="auto" w:fill="auto"/>
            <w:vAlign w:val="center"/>
          </w:tcPr>
          <w:p w:rsidR="00F736DD" w:rsidRPr="00AE368A" w:rsidRDefault="00F736DD" w:rsidP="00427FEF">
            <w:pPr>
              <w:jc w:val="center"/>
              <w:rPr>
                <w:rFonts w:ascii="Arial" w:hAnsi="Arial" w:cs="Arial"/>
                <w:color w:val="000000"/>
              </w:rPr>
            </w:pPr>
          </w:p>
        </w:tc>
        <w:tc>
          <w:tcPr>
            <w:tcW w:w="1560" w:type="dxa"/>
            <w:shd w:val="clear" w:color="auto" w:fill="F2F2F2" w:themeFill="background1" w:themeFillShade="F2"/>
            <w:vAlign w:val="center"/>
          </w:tcPr>
          <w:p w:rsidR="00F736DD" w:rsidRPr="00AE368A" w:rsidRDefault="00F736DD" w:rsidP="00427FEF">
            <w:pPr>
              <w:jc w:val="center"/>
              <w:rPr>
                <w:rFonts w:ascii="Arial" w:hAnsi="Arial" w:cs="Arial"/>
                <w:color w:val="000000"/>
              </w:rPr>
            </w:pPr>
          </w:p>
        </w:tc>
        <w:tc>
          <w:tcPr>
            <w:tcW w:w="1417" w:type="dxa"/>
            <w:shd w:val="clear" w:color="auto" w:fill="F2F2F2" w:themeFill="background1" w:themeFillShade="F2"/>
            <w:vAlign w:val="center"/>
          </w:tcPr>
          <w:p w:rsidR="00F736DD" w:rsidRPr="00AE368A" w:rsidRDefault="00F736DD" w:rsidP="00427FEF">
            <w:pPr>
              <w:jc w:val="center"/>
              <w:rPr>
                <w:rFonts w:ascii="Arial" w:hAnsi="Arial" w:cs="Arial"/>
                <w:color w:val="000000"/>
              </w:rPr>
            </w:pPr>
          </w:p>
        </w:tc>
      </w:tr>
    </w:tbl>
    <w:p w:rsidR="00984B58" w:rsidRPr="00177A7D" w:rsidRDefault="00984B58" w:rsidP="00F06DA9">
      <w:pPr>
        <w:jc w:val="both"/>
        <w:rPr>
          <w:rFonts w:ascii="Arial" w:hAnsi="Arial" w:cs="Arial"/>
        </w:rPr>
      </w:pPr>
    </w:p>
    <w:p w:rsidR="002972FC" w:rsidRPr="00177A7D" w:rsidRDefault="002972FC" w:rsidP="00F06DA9">
      <w:pPr>
        <w:jc w:val="both"/>
        <w:rPr>
          <w:rFonts w:ascii="Arial" w:hAnsi="Arial" w:cs="Arial"/>
        </w:rPr>
      </w:pPr>
    </w:p>
    <w:p w:rsidR="00987BEB" w:rsidRDefault="00987BEB" w:rsidP="00F06DA9">
      <w:pPr>
        <w:tabs>
          <w:tab w:val="left" w:pos="6379"/>
        </w:tabs>
        <w:jc w:val="both"/>
        <w:rPr>
          <w:rFonts w:ascii="Arial" w:hAnsi="Arial" w:cs="Arial"/>
        </w:rPr>
      </w:pPr>
    </w:p>
    <w:p w:rsidR="00987BEB" w:rsidRDefault="00987BEB" w:rsidP="00F06DA9">
      <w:pPr>
        <w:tabs>
          <w:tab w:val="left" w:pos="6379"/>
        </w:tabs>
        <w:jc w:val="both"/>
        <w:rPr>
          <w:rFonts w:ascii="Arial" w:hAnsi="Arial" w:cs="Arial"/>
        </w:rPr>
      </w:pPr>
    </w:p>
    <w:p w:rsidR="00987BEB" w:rsidRDefault="00987BEB" w:rsidP="00F06DA9">
      <w:pPr>
        <w:tabs>
          <w:tab w:val="left" w:pos="6379"/>
        </w:tabs>
        <w:jc w:val="both"/>
        <w:rPr>
          <w:rFonts w:ascii="Arial" w:hAnsi="Arial" w:cs="Arial"/>
        </w:rPr>
      </w:pPr>
    </w:p>
    <w:p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rsidR="007A43F7" w:rsidRPr="00177A7D" w:rsidRDefault="007A43F7" w:rsidP="00F06DA9">
      <w:pPr>
        <w:jc w:val="right"/>
        <w:rPr>
          <w:rFonts w:ascii="Arial" w:hAnsi="Arial" w:cs="Arial"/>
          <w:color w:val="0000FF"/>
        </w:rPr>
      </w:pPr>
      <w:bookmarkStart w:id="27" w:name="_Hlk120706003"/>
      <w:r w:rsidRPr="007E77F2">
        <w:rPr>
          <w:rFonts w:ascii="Arial" w:hAnsi="Arial" w:cs="Arial"/>
          <w:color w:val="0000FF"/>
        </w:rPr>
        <w:lastRenderedPageBreak/>
        <w:t>ZAŁĄCZNIK NR 2 DO SWZ</w:t>
      </w:r>
    </w:p>
    <w:p w:rsidR="007A43F7" w:rsidRPr="00177A7D" w:rsidRDefault="007A43F7" w:rsidP="00F06DA9">
      <w:pPr>
        <w:rPr>
          <w:rFonts w:ascii="Arial" w:hAnsi="Arial" w:cs="Arial"/>
        </w:rPr>
      </w:pPr>
    </w:p>
    <w:p w:rsidR="007A43F7" w:rsidRPr="00177A7D" w:rsidRDefault="007A43F7" w:rsidP="00F06DA9">
      <w:pPr>
        <w:jc w:val="center"/>
        <w:rPr>
          <w:rFonts w:ascii="Arial" w:hAnsi="Arial" w:cs="Arial"/>
        </w:rPr>
      </w:pPr>
      <w:r w:rsidRPr="00177A7D">
        <w:rPr>
          <w:rFonts w:ascii="Arial" w:hAnsi="Arial" w:cs="Arial"/>
        </w:rPr>
        <w:t>OPIS PRZEDMIOTU ZAMÓWIENIA</w:t>
      </w:r>
    </w:p>
    <w:p w:rsidR="00716F00" w:rsidRPr="00177A7D" w:rsidRDefault="00716F00" w:rsidP="00F06DA9">
      <w:pPr>
        <w:jc w:val="center"/>
        <w:rPr>
          <w:rFonts w:ascii="Arial" w:hAnsi="Arial" w:cs="Arial"/>
        </w:rPr>
      </w:pPr>
    </w:p>
    <w:p w:rsidR="007E77F2" w:rsidRPr="007E77F2" w:rsidRDefault="007E77F2" w:rsidP="007E77F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AD4B6B" w:rsidRPr="00EF38D3" w:rsidTr="00427FEF">
        <w:trPr>
          <w:cantSplit/>
        </w:trPr>
        <w:tc>
          <w:tcPr>
            <w:tcW w:w="9923" w:type="dxa"/>
            <w:gridSpan w:val="4"/>
            <w:tcBorders>
              <w:top w:val="single" w:sz="4" w:space="0" w:color="auto"/>
            </w:tcBorders>
            <w:shd w:val="clear" w:color="auto" w:fill="F2F2F2" w:themeFill="background1" w:themeFillShade="F2"/>
          </w:tcPr>
          <w:p w:rsidR="00AD4B6B" w:rsidRPr="00EF38D3" w:rsidRDefault="00AD4B6B" w:rsidP="00AD4B6B">
            <w:pPr>
              <w:ind w:left="1310" w:hanging="1310"/>
              <w:rPr>
                <w:rFonts w:ascii="Arial" w:hAnsi="Arial" w:cs="Arial"/>
                <w:bCs/>
              </w:rPr>
            </w:pPr>
            <w:r w:rsidRPr="00EF38D3">
              <w:rPr>
                <w:rFonts w:ascii="Arial" w:hAnsi="Arial" w:cs="Arial"/>
              </w:rPr>
              <w:t>CZĘŚĆ NR 1 POMPY INFUZYJNE</w:t>
            </w:r>
          </w:p>
          <w:p w:rsidR="00AD4B6B" w:rsidRPr="00EF38D3" w:rsidRDefault="00AD4B6B" w:rsidP="00AD4B6B">
            <w:pPr>
              <w:ind w:left="426"/>
              <w:rPr>
                <w:rFonts w:ascii="Arial" w:hAnsi="Arial" w:cs="Arial"/>
              </w:rPr>
            </w:pPr>
          </w:p>
          <w:p w:rsidR="00AD4B6B" w:rsidRPr="00EF38D3" w:rsidRDefault="00AD4B6B" w:rsidP="00AD4B6B">
            <w:pPr>
              <w:ind w:left="426"/>
              <w:rPr>
                <w:rFonts w:ascii="Arial" w:hAnsi="Arial" w:cs="Arial"/>
              </w:rPr>
            </w:pPr>
            <w:r w:rsidRPr="00EF38D3">
              <w:rPr>
                <w:rFonts w:ascii="Arial" w:hAnsi="Arial" w:cs="Arial"/>
              </w:rPr>
              <w:t xml:space="preserve">Nazwa </w:t>
            </w:r>
            <w:r w:rsidR="009A67E6" w:rsidRPr="00EF38D3">
              <w:rPr>
                <w:rFonts w:ascii="Arial" w:hAnsi="Arial" w:cs="Arial"/>
              </w:rPr>
              <w:t xml:space="preserve">sprzętu </w:t>
            </w:r>
            <w:r w:rsidRPr="00EF38D3">
              <w:rPr>
                <w:rFonts w:ascii="Arial" w:hAnsi="Arial" w:cs="Arial"/>
              </w:rPr>
              <w:t>……………………………………………………………………………………..</w:t>
            </w:r>
          </w:p>
          <w:p w:rsidR="00AD4B6B" w:rsidRPr="00EF38D3" w:rsidRDefault="00AD4B6B" w:rsidP="00AD4B6B">
            <w:pPr>
              <w:ind w:left="426"/>
              <w:rPr>
                <w:rFonts w:ascii="Arial" w:hAnsi="Arial" w:cs="Arial"/>
              </w:rPr>
            </w:pPr>
          </w:p>
          <w:p w:rsidR="00AD4B6B" w:rsidRPr="00EF38D3" w:rsidRDefault="00AD4B6B" w:rsidP="00AD4B6B">
            <w:pPr>
              <w:ind w:left="426"/>
              <w:rPr>
                <w:rFonts w:ascii="Arial" w:hAnsi="Arial" w:cs="Arial"/>
              </w:rPr>
            </w:pPr>
            <w:r w:rsidRPr="00EF38D3">
              <w:rPr>
                <w:rFonts w:ascii="Arial" w:hAnsi="Arial" w:cs="Arial"/>
              </w:rPr>
              <w:t>Producent ………………………………………………………………………………………………</w:t>
            </w:r>
          </w:p>
          <w:p w:rsidR="00AD4B6B" w:rsidRPr="00EF38D3" w:rsidRDefault="00AD4B6B" w:rsidP="00AD4B6B">
            <w:pPr>
              <w:ind w:left="425"/>
              <w:rPr>
                <w:rFonts w:ascii="Arial" w:hAnsi="Arial" w:cs="Arial"/>
              </w:rPr>
            </w:pPr>
          </w:p>
        </w:tc>
      </w:tr>
      <w:tr w:rsidR="00AD4B6B" w:rsidRPr="00EF38D3" w:rsidTr="00E17C00">
        <w:trPr>
          <w:cantSplit/>
        </w:trPr>
        <w:tc>
          <w:tcPr>
            <w:tcW w:w="567" w:type="dxa"/>
            <w:tcBorders>
              <w:top w:val="single" w:sz="4" w:space="0" w:color="auto"/>
            </w:tcBorders>
            <w:vAlign w:val="center"/>
          </w:tcPr>
          <w:p w:rsidR="00AD4B6B" w:rsidRPr="00EF38D3" w:rsidRDefault="00AD4B6B" w:rsidP="00AD4B6B">
            <w:pPr>
              <w:jc w:val="center"/>
              <w:rPr>
                <w:rFonts w:ascii="Arial" w:hAnsi="Arial" w:cs="Arial"/>
                <w:sz w:val="16"/>
              </w:rPr>
            </w:pPr>
            <w:r w:rsidRPr="00EF38D3">
              <w:rPr>
                <w:rFonts w:ascii="Arial" w:hAnsi="Arial" w:cs="Arial"/>
                <w:sz w:val="16"/>
              </w:rPr>
              <w:t>LP.</w:t>
            </w:r>
          </w:p>
        </w:tc>
        <w:tc>
          <w:tcPr>
            <w:tcW w:w="6096" w:type="dxa"/>
            <w:tcBorders>
              <w:top w:val="single" w:sz="4" w:space="0" w:color="auto"/>
            </w:tcBorders>
            <w:shd w:val="clear" w:color="auto" w:fill="auto"/>
            <w:vAlign w:val="center"/>
          </w:tcPr>
          <w:p w:rsidR="00AD4B6B" w:rsidRPr="00EF38D3" w:rsidRDefault="00AD4B6B" w:rsidP="00AD4B6B">
            <w:pPr>
              <w:jc w:val="center"/>
              <w:rPr>
                <w:rFonts w:ascii="Arial" w:hAnsi="Arial" w:cs="Arial"/>
                <w:sz w:val="16"/>
              </w:rPr>
            </w:pPr>
            <w:r w:rsidRPr="00EF38D3">
              <w:rPr>
                <w:rFonts w:ascii="Arial" w:hAnsi="Arial" w:cs="Arial"/>
                <w:sz w:val="16"/>
              </w:rPr>
              <w:t>Opis przedmiotu zamówienia</w:t>
            </w:r>
          </w:p>
        </w:tc>
        <w:tc>
          <w:tcPr>
            <w:tcW w:w="1842" w:type="dxa"/>
            <w:tcBorders>
              <w:top w:val="single" w:sz="4" w:space="0" w:color="auto"/>
            </w:tcBorders>
            <w:shd w:val="clear" w:color="auto" w:fill="auto"/>
            <w:vAlign w:val="center"/>
          </w:tcPr>
          <w:p w:rsidR="00AD4B6B" w:rsidRPr="00EF38D3" w:rsidRDefault="00AD4B6B" w:rsidP="00AD4B6B">
            <w:pPr>
              <w:jc w:val="center"/>
              <w:rPr>
                <w:rFonts w:ascii="Arial" w:hAnsi="Arial" w:cs="Arial"/>
                <w:sz w:val="16"/>
              </w:rPr>
            </w:pPr>
            <w:r w:rsidRPr="00EF38D3">
              <w:rPr>
                <w:rFonts w:ascii="Arial" w:hAnsi="Arial" w:cs="Arial"/>
                <w:sz w:val="16"/>
              </w:rPr>
              <w:t>Wymóg graniczny</w:t>
            </w:r>
          </w:p>
        </w:tc>
        <w:tc>
          <w:tcPr>
            <w:tcW w:w="1418" w:type="dxa"/>
            <w:tcBorders>
              <w:top w:val="single" w:sz="4" w:space="0" w:color="auto"/>
            </w:tcBorders>
            <w:shd w:val="clear" w:color="auto" w:fill="auto"/>
            <w:vAlign w:val="center"/>
          </w:tcPr>
          <w:p w:rsidR="00AD4B6B" w:rsidRPr="00EF38D3" w:rsidRDefault="00AD4B6B" w:rsidP="00AD4B6B">
            <w:pPr>
              <w:jc w:val="center"/>
              <w:rPr>
                <w:rFonts w:ascii="Arial" w:hAnsi="Arial" w:cs="Arial"/>
                <w:sz w:val="16"/>
              </w:rPr>
            </w:pPr>
            <w:r w:rsidRPr="00EF38D3">
              <w:rPr>
                <w:rFonts w:ascii="Arial" w:hAnsi="Arial" w:cs="Arial"/>
                <w:sz w:val="16"/>
              </w:rPr>
              <w:t>Potwierdzenie</w:t>
            </w:r>
          </w:p>
        </w:tc>
      </w:tr>
      <w:tr w:rsidR="00E17C00" w:rsidRPr="00EF38D3" w:rsidTr="003615D3">
        <w:tblPrEx>
          <w:tblCellMar>
            <w:left w:w="70" w:type="dxa"/>
            <w:right w:w="70" w:type="dxa"/>
          </w:tblCellMar>
          <w:tblLook w:val="0000" w:firstRow="0" w:lastRow="0" w:firstColumn="0" w:lastColumn="0" w:noHBand="0" w:noVBand="0"/>
        </w:tblPrEx>
        <w:trPr>
          <w:cantSplit/>
        </w:trPr>
        <w:tc>
          <w:tcPr>
            <w:tcW w:w="567" w:type="dxa"/>
            <w:tcBorders>
              <w:top w:val="single" w:sz="6" w:space="0" w:color="auto"/>
              <w:left w:val="single" w:sz="6" w:space="0" w:color="auto"/>
              <w:bottom w:val="single" w:sz="6" w:space="0" w:color="auto"/>
            </w:tcBorders>
            <w:shd w:val="clear" w:color="auto" w:fill="E6E6E6"/>
            <w:vAlign w:val="center"/>
          </w:tcPr>
          <w:p w:rsidR="00E17C00" w:rsidRPr="00EF38D3" w:rsidRDefault="00E17C00" w:rsidP="00AD4B6B">
            <w:pPr>
              <w:jc w:val="center"/>
              <w:rPr>
                <w:rFonts w:ascii="Arial" w:hAnsi="Arial" w:cs="Arial"/>
                <w:b/>
              </w:rPr>
            </w:pPr>
            <w:r w:rsidRPr="00EF38D3">
              <w:rPr>
                <w:rFonts w:ascii="Arial" w:hAnsi="Arial" w:cs="Arial"/>
                <w:b/>
              </w:rPr>
              <w:t>I</w:t>
            </w:r>
          </w:p>
        </w:tc>
        <w:tc>
          <w:tcPr>
            <w:tcW w:w="9356" w:type="dxa"/>
            <w:gridSpan w:val="3"/>
            <w:tcBorders>
              <w:top w:val="single" w:sz="6" w:space="0" w:color="auto"/>
              <w:bottom w:val="single" w:sz="6" w:space="0" w:color="auto"/>
            </w:tcBorders>
            <w:shd w:val="clear" w:color="auto" w:fill="E6E6E6"/>
            <w:vAlign w:val="center"/>
          </w:tcPr>
          <w:p w:rsidR="00E17C00" w:rsidRPr="00EF38D3" w:rsidRDefault="00E17C00" w:rsidP="00AD4B6B">
            <w:pPr>
              <w:rPr>
                <w:rFonts w:ascii="Arial" w:hAnsi="Arial" w:cs="Arial"/>
                <w:b/>
              </w:rPr>
            </w:pPr>
            <w:r w:rsidRPr="00EF38D3">
              <w:rPr>
                <w:rFonts w:ascii="Arial" w:hAnsi="Arial" w:cs="Arial"/>
                <w:b/>
              </w:rPr>
              <w:t>PARAMETRY OGÓLNE</w:t>
            </w: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Klasa ochrony</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Min. II</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Typ ochrony przed porażeniem elektrycznym</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Min. CF</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Klasa ochrony przed wilgocią i zalaniem</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Min. IPX4</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Zasilanie sieciowe/akumulatorowe lub bateryjne (ogólnie dostępne baterie typu AA</w:t>
            </w:r>
            <w:r w:rsidR="00F736DD" w:rsidRPr="00EF38D3">
              <w:rPr>
                <w:rFonts w:ascii="Arial" w:hAnsi="Arial" w:cs="Arial"/>
              </w:rPr>
              <w:t xml:space="preserve"> lub AAA</w:t>
            </w:r>
            <w:r w:rsidRPr="00EF38D3">
              <w:rPr>
                <w:rFonts w:ascii="Arial" w:hAnsi="Arial" w:cs="Arial"/>
              </w:rPr>
              <w:t>)</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Czas pracy z zasilania akumulatorowego</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Min. 50 godzin (przy podaży na poziomie 5ml/h)</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Dostępne akcesoria infuzyjne:</w:t>
            </w:r>
          </w:p>
          <w:p w:rsidR="00AD4B6B" w:rsidRPr="00EF38D3" w:rsidRDefault="00AD4B6B" w:rsidP="00AD4B6B">
            <w:pPr>
              <w:rPr>
                <w:rFonts w:ascii="Arial" w:hAnsi="Arial" w:cs="Arial"/>
              </w:rPr>
            </w:pPr>
            <w:r w:rsidRPr="00EF38D3">
              <w:rPr>
                <w:rFonts w:ascii="Arial" w:hAnsi="Arial" w:cs="Arial"/>
              </w:rPr>
              <w:t>- jednorazowe zestawy z iglicą do butelek</w:t>
            </w:r>
          </w:p>
          <w:p w:rsidR="00AD4B6B" w:rsidRPr="00EF38D3" w:rsidRDefault="00AD4B6B" w:rsidP="00AD4B6B">
            <w:pPr>
              <w:rPr>
                <w:rFonts w:ascii="Arial" w:hAnsi="Arial" w:cs="Arial"/>
              </w:rPr>
            </w:pPr>
            <w:r w:rsidRPr="00EF38D3">
              <w:rPr>
                <w:rFonts w:ascii="Arial" w:hAnsi="Arial" w:cs="Arial"/>
              </w:rPr>
              <w:t>- jednorazowe zestawy do worków z zakończeniem luer-lock</w:t>
            </w:r>
          </w:p>
          <w:p w:rsidR="00AD4B6B" w:rsidRPr="00EF38D3" w:rsidRDefault="00AD4B6B" w:rsidP="00AD4B6B">
            <w:pPr>
              <w:rPr>
                <w:rFonts w:ascii="Arial" w:hAnsi="Arial" w:cs="Arial"/>
              </w:rPr>
            </w:pPr>
            <w:r w:rsidRPr="00EF38D3">
              <w:rPr>
                <w:rFonts w:ascii="Arial" w:hAnsi="Arial" w:cs="Arial"/>
              </w:rPr>
              <w:t>- jednorazowe kasetki wpinane do pompy, ze sztywną przejrzystą obudową, o pojemnościach min. 50ml - 250ml.</w:t>
            </w:r>
          </w:p>
        </w:tc>
        <w:tc>
          <w:tcPr>
            <w:tcW w:w="1842" w:type="dxa"/>
            <w:vAlign w:val="center"/>
          </w:tcPr>
          <w:p w:rsidR="00AD4B6B" w:rsidRPr="00EF38D3" w:rsidRDefault="00AD4B6B" w:rsidP="00AD4B6B">
            <w:pPr>
              <w:jc w:val="center"/>
              <w:rPr>
                <w:rFonts w:ascii="Arial" w:hAnsi="Arial" w:cs="Arial"/>
              </w:rPr>
            </w:pPr>
          </w:p>
          <w:p w:rsidR="00AD4B6B" w:rsidRPr="00EF38D3" w:rsidRDefault="00AD4B6B" w:rsidP="00AD4B6B">
            <w:pPr>
              <w:jc w:val="center"/>
              <w:rPr>
                <w:rFonts w:ascii="Arial" w:hAnsi="Arial" w:cs="Arial"/>
              </w:rPr>
            </w:pPr>
            <w:r w:rsidRPr="00EF38D3">
              <w:rPr>
                <w:rFonts w:ascii="Arial" w:hAnsi="Arial" w:cs="Arial"/>
              </w:rPr>
              <w:t>TAK</w:t>
            </w:r>
          </w:p>
          <w:p w:rsidR="00AD4B6B" w:rsidRPr="00EF38D3" w:rsidRDefault="00AD4B6B" w:rsidP="00AD4B6B">
            <w:pPr>
              <w:jc w:val="center"/>
              <w:rPr>
                <w:rFonts w:ascii="Arial" w:hAnsi="Arial" w:cs="Arial"/>
              </w:rPr>
            </w:pPr>
            <w:r w:rsidRPr="00EF38D3">
              <w:rPr>
                <w:rFonts w:ascii="Arial" w:hAnsi="Arial" w:cs="Arial"/>
              </w:rPr>
              <w:t>TAK</w:t>
            </w:r>
          </w:p>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Automatyczne rozpoznawanie obecności kasetki/zestawu</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Blokowanie kasetki/zestawu w pompie</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Solidna, zwarta konstrukcja pompy</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Zabezpieczenie przed swobodnym przepływem w pompie i w drenie</w:t>
            </w:r>
          </w:p>
        </w:tc>
        <w:tc>
          <w:tcPr>
            <w:tcW w:w="1842" w:type="dxa"/>
            <w:tcBorders>
              <w:bottom w:val="single" w:sz="4" w:space="0" w:color="auto"/>
            </w:tcBorders>
            <w:vAlign w:val="center"/>
          </w:tcPr>
          <w:p w:rsidR="00AD4B6B" w:rsidRPr="00EF38D3" w:rsidRDefault="00E17C00"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Czytelny, kolorowy wyświetlacz graficzny</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Regulacja jaskrawości wyświetlacza</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TAK, Min. 3 poziomy</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Obecność czujnika powietrza w linii z regulowaną czułością detekcji</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Wykrywanie okluzji przed i za pompą</w:t>
            </w:r>
          </w:p>
        </w:tc>
        <w:tc>
          <w:tcPr>
            <w:tcW w:w="1842" w:type="dxa"/>
            <w:tcBorders>
              <w:bottom w:val="single" w:sz="4" w:space="0" w:color="auto"/>
            </w:tcBorders>
            <w:vAlign w:val="center"/>
          </w:tcPr>
          <w:p w:rsidR="00AD4B6B" w:rsidRPr="00EF38D3" w:rsidRDefault="00AD4B6B" w:rsidP="00E17C00">
            <w:pPr>
              <w:jc w:val="center"/>
              <w:rPr>
                <w:rFonts w:ascii="Arial" w:hAnsi="Arial" w:cs="Arial"/>
              </w:rPr>
            </w:pPr>
            <w:r w:rsidRPr="00EF38D3">
              <w:rPr>
                <w:rFonts w:ascii="Arial" w:hAnsi="Arial" w:cs="Arial"/>
              </w:rPr>
              <w:t>TAK</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Automatyczne wypełnianie linii po wciśnięciu jednego klawisza</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Prosty interfejs użytkownika (brak klawiatury numerycznej)</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rsidR="00AD4B6B" w:rsidRPr="00EF38D3" w:rsidRDefault="00AD4B6B" w:rsidP="00AD4B6B">
            <w:pPr>
              <w:rPr>
                <w:rFonts w:ascii="Arial" w:hAnsi="Arial" w:cs="Arial"/>
              </w:rPr>
            </w:pPr>
          </w:p>
        </w:tc>
      </w:tr>
      <w:tr w:rsidR="00E17C00" w:rsidRPr="00EF38D3" w:rsidTr="003615D3">
        <w:tblPrEx>
          <w:tblCellMar>
            <w:left w:w="70" w:type="dxa"/>
            <w:right w:w="70" w:type="dxa"/>
          </w:tblCellMar>
          <w:tblLook w:val="0000" w:firstRow="0" w:lastRow="0" w:firstColumn="0" w:lastColumn="0" w:noHBand="0" w:noVBand="0"/>
        </w:tblPrEx>
        <w:trPr>
          <w:cantSplit/>
        </w:trPr>
        <w:tc>
          <w:tcPr>
            <w:tcW w:w="567" w:type="dxa"/>
            <w:shd w:val="clear" w:color="auto" w:fill="E6E6E6"/>
            <w:vAlign w:val="center"/>
          </w:tcPr>
          <w:p w:rsidR="00E17C00" w:rsidRPr="00EF38D3" w:rsidRDefault="00E17C00" w:rsidP="00AD4B6B">
            <w:pPr>
              <w:jc w:val="center"/>
              <w:rPr>
                <w:rFonts w:ascii="Arial" w:hAnsi="Arial" w:cs="Arial"/>
                <w:b/>
              </w:rPr>
            </w:pPr>
            <w:r w:rsidRPr="00EF38D3">
              <w:rPr>
                <w:rFonts w:ascii="Arial" w:hAnsi="Arial" w:cs="Arial"/>
                <w:b/>
              </w:rPr>
              <w:t>II</w:t>
            </w:r>
          </w:p>
        </w:tc>
        <w:tc>
          <w:tcPr>
            <w:tcW w:w="9356" w:type="dxa"/>
            <w:gridSpan w:val="3"/>
            <w:shd w:val="clear" w:color="auto" w:fill="E6E6E6"/>
            <w:vAlign w:val="center"/>
          </w:tcPr>
          <w:p w:rsidR="00E17C00" w:rsidRPr="00EF38D3" w:rsidRDefault="00E17C00" w:rsidP="00AD4B6B">
            <w:pPr>
              <w:rPr>
                <w:rFonts w:ascii="Arial" w:hAnsi="Arial" w:cs="Arial"/>
                <w:b/>
              </w:rPr>
            </w:pPr>
            <w:r w:rsidRPr="00EF38D3">
              <w:rPr>
                <w:rFonts w:ascii="Arial" w:hAnsi="Arial" w:cs="Arial"/>
                <w:b/>
                <w:bCs/>
                <w:caps/>
              </w:rPr>
              <w:t>Parametry infuzji</w:t>
            </w: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Tryby podaży</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Przynajmniej</w:t>
            </w:r>
            <w:r w:rsidR="00E17C00" w:rsidRPr="00EF38D3">
              <w:rPr>
                <w:rFonts w:ascii="Arial" w:hAnsi="Arial" w:cs="Arial"/>
              </w:rPr>
              <w:t xml:space="preserve"> </w:t>
            </w:r>
            <w:r w:rsidRPr="00EF38D3">
              <w:rPr>
                <w:rFonts w:ascii="Arial" w:hAnsi="Arial" w:cs="Arial"/>
              </w:rPr>
              <w:t>wlew ciągły,</w:t>
            </w:r>
          </w:p>
          <w:p w:rsidR="00AD4B6B" w:rsidRPr="00EF38D3" w:rsidRDefault="00AD4B6B" w:rsidP="00AD4B6B">
            <w:pPr>
              <w:jc w:val="center"/>
              <w:rPr>
                <w:rFonts w:ascii="Arial" w:hAnsi="Arial" w:cs="Arial"/>
              </w:rPr>
            </w:pPr>
            <w:r w:rsidRPr="00EF38D3">
              <w:rPr>
                <w:rFonts w:ascii="Arial" w:hAnsi="Arial" w:cs="Arial"/>
              </w:rPr>
              <w:t>wlew przerywany,</w:t>
            </w:r>
          </w:p>
          <w:p w:rsidR="00AD4B6B" w:rsidRPr="00EF38D3" w:rsidRDefault="00AD4B6B" w:rsidP="00AD4B6B">
            <w:pPr>
              <w:jc w:val="center"/>
              <w:rPr>
                <w:rFonts w:ascii="Arial" w:hAnsi="Arial" w:cs="Arial"/>
              </w:rPr>
            </w:pPr>
            <w:r w:rsidRPr="00EF38D3">
              <w:rPr>
                <w:rFonts w:ascii="Arial" w:hAnsi="Arial" w:cs="Arial"/>
              </w:rPr>
              <w:t>tryb PCA,</w:t>
            </w:r>
          </w:p>
          <w:p w:rsidR="00AD4B6B" w:rsidRPr="00EF38D3" w:rsidRDefault="00AD4B6B" w:rsidP="00AD4B6B">
            <w:pPr>
              <w:jc w:val="center"/>
              <w:rPr>
                <w:rFonts w:ascii="Arial" w:hAnsi="Arial" w:cs="Arial"/>
              </w:rPr>
            </w:pPr>
            <w:r w:rsidRPr="00EF38D3">
              <w:rPr>
                <w:rFonts w:ascii="Arial" w:hAnsi="Arial" w:cs="Arial"/>
              </w:rPr>
              <w:t>program do żywienia pozajelitowego,</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Drogi podaży pompy</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Dożylnie</w:t>
            </w:r>
          </w:p>
          <w:p w:rsidR="00AD4B6B" w:rsidRPr="00EF38D3" w:rsidRDefault="00AD4B6B" w:rsidP="00AD4B6B">
            <w:pPr>
              <w:jc w:val="center"/>
              <w:rPr>
                <w:rFonts w:ascii="Arial" w:hAnsi="Arial" w:cs="Arial"/>
              </w:rPr>
            </w:pPr>
            <w:r w:rsidRPr="00EF38D3">
              <w:rPr>
                <w:rFonts w:ascii="Arial" w:hAnsi="Arial" w:cs="Arial"/>
              </w:rPr>
              <w:t>Dotętniczo</w:t>
            </w:r>
          </w:p>
          <w:p w:rsidR="00AD4B6B" w:rsidRPr="00EF38D3" w:rsidRDefault="00AD4B6B" w:rsidP="00AD4B6B">
            <w:pPr>
              <w:jc w:val="center"/>
              <w:rPr>
                <w:rFonts w:ascii="Arial" w:hAnsi="Arial" w:cs="Arial"/>
              </w:rPr>
            </w:pPr>
            <w:r w:rsidRPr="00EF38D3">
              <w:rPr>
                <w:rFonts w:ascii="Arial" w:hAnsi="Arial" w:cs="Arial"/>
              </w:rPr>
              <w:t>Podskórnie</w:t>
            </w:r>
          </w:p>
          <w:p w:rsidR="00AD4B6B" w:rsidRPr="00EF38D3" w:rsidRDefault="00AD4B6B" w:rsidP="00AD4B6B">
            <w:pPr>
              <w:jc w:val="center"/>
              <w:rPr>
                <w:rFonts w:ascii="Arial" w:hAnsi="Arial" w:cs="Arial"/>
              </w:rPr>
            </w:pPr>
            <w:r w:rsidRPr="00EF38D3">
              <w:rPr>
                <w:rFonts w:ascii="Arial" w:hAnsi="Arial" w:cs="Arial"/>
              </w:rPr>
              <w:t>Dootrzewnowo</w:t>
            </w:r>
          </w:p>
          <w:p w:rsidR="00AD4B6B" w:rsidRPr="00EF38D3" w:rsidRDefault="00AD4B6B" w:rsidP="00AD4B6B">
            <w:pPr>
              <w:jc w:val="center"/>
              <w:rPr>
                <w:rFonts w:ascii="Arial" w:hAnsi="Arial" w:cs="Arial"/>
              </w:rPr>
            </w:pPr>
            <w:r w:rsidRPr="00EF38D3">
              <w:rPr>
                <w:rFonts w:ascii="Arial" w:hAnsi="Arial" w:cs="Arial"/>
              </w:rPr>
              <w:t>Zewnątrzoponowo</w:t>
            </w:r>
          </w:p>
          <w:p w:rsidR="00AD4B6B" w:rsidRPr="00EF38D3" w:rsidRDefault="00AD4B6B" w:rsidP="00AD4B6B">
            <w:pPr>
              <w:jc w:val="center"/>
              <w:rPr>
                <w:rFonts w:ascii="Arial" w:hAnsi="Arial" w:cs="Arial"/>
              </w:rPr>
            </w:pPr>
            <w:r w:rsidRPr="00EF38D3">
              <w:rPr>
                <w:rFonts w:ascii="Arial" w:hAnsi="Arial" w:cs="Arial"/>
              </w:rPr>
              <w:t>Podpajęczo</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Dokładność podaży</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Nie gorsza niż 6%</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Jednostki programowania infuzji</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Mililitry, miligramy, mikrogramy</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Możliwość ustalania miękkich i twardych limitów parametrów infuzyjnych</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Możliwość podaży z worków (butelek) z płynem infuzyjnym</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Wlew ciągły – limity</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0-100 ml/h (lub odpowiednim mg/mcg)</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Dawka PCA – limity</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0-50 ml (lub odpowiednim mg/mcg)</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Bolus przerywany – limity</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0-50 ml</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Kolejny bolus</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0 – 4 h</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Max. dawek na godzinę</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1-60 dawek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Czasowa blokada dawki PCA</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Min. 1 min – 24 h</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Punkt aktywacji niskiej objętości pojemnika</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5 ml</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Możliwość programowania infuzji z uwzględnieniem koncentracji leku</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Rejestracja objętości podanego płynu</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Tryb KVO (utrzymanie drożności wlewu/naczynia) z regulacją prędkości podaży przez użytkownika</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Min. 0,1 – 8ml/godz.</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Biblioteka protokołów lekowych z parametrami infuzji</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TAK, min. 400 protokołów lekowych</w:t>
            </w:r>
          </w:p>
        </w:tc>
        <w:tc>
          <w:tcPr>
            <w:tcW w:w="1418" w:type="dxa"/>
            <w:tcBorders>
              <w:bottom w:val="single" w:sz="4" w:space="0" w:color="auto"/>
            </w:tcBorders>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rsidR="00AD4B6B" w:rsidRPr="00EF38D3" w:rsidRDefault="00AD4B6B" w:rsidP="00AD4B6B">
            <w:pPr>
              <w:rPr>
                <w:rFonts w:ascii="Arial" w:hAnsi="Arial" w:cs="Arial"/>
              </w:rPr>
            </w:pPr>
            <w:r w:rsidRPr="00EF38D3">
              <w:rPr>
                <w:rFonts w:ascii="Arial" w:hAnsi="Arial" w:cs="Arial"/>
              </w:rPr>
              <w:t>Graficzna i liczbowa prezentacja raportów infuzji na ekranie pompy</w:t>
            </w:r>
          </w:p>
        </w:tc>
        <w:tc>
          <w:tcPr>
            <w:tcW w:w="1842" w:type="dxa"/>
            <w:tcBorders>
              <w:bottom w:val="single" w:sz="4" w:space="0" w:color="auto"/>
            </w:tcBorders>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rsidR="00AD4B6B" w:rsidRPr="00EF38D3" w:rsidRDefault="00AD4B6B" w:rsidP="00AD4B6B">
            <w:pPr>
              <w:rPr>
                <w:rFonts w:ascii="Arial" w:hAnsi="Arial" w:cs="Arial"/>
              </w:rPr>
            </w:pPr>
          </w:p>
        </w:tc>
      </w:tr>
      <w:tr w:rsidR="00E17C00" w:rsidRPr="00EF38D3" w:rsidTr="003615D3">
        <w:tblPrEx>
          <w:tblCellMar>
            <w:left w:w="70" w:type="dxa"/>
            <w:right w:w="70" w:type="dxa"/>
          </w:tblCellMar>
          <w:tblLook w:val="0000" w:firstRow="0" w:lastRow="0" w:firstColumn="0" w:lastColumn="0" w:noHBand="0" w:noVBand="0"/>
        </w:tblPrEx>
        <w:trPr>
          <w:cantSplit/>
        </w:trPr>
        <w:tc>
          <w:tcPr>
            <w:tcW w:w="567" w:type="dxa"/>
            <w:shd w:val="pct10" w:color="000000" w:fill="FFFFFF"/>
            <w:vAlign w:val="center"/>
          </w:tcPr>
          <w:p w:rsidR="00E17C00" w:rsidRPr="00EF38D3" w:rsidRDefault="00E17C00" w:rsidP="00AD4B6B">
            <w:pPr>
              <w:jc w:val="center"/>
              <w:rPr>
                <w:rFonts w:ascii="Arial" w:hAnsi="Arial" w:cs="Arial"/>
                <w:b/>
              </w:rPr>
            </w:pPr>
            <w:r w:rsidRPr="00EF38D3">
              <w:rPr>
                <w:rFonts w:ascii="Arial" w:hAnsi="Arial" w:cs="Arial"/>
                <w:b/>
              </w:rPr>
              <w:t>III</w:t>
            </w:r>
          </w:p>
        </w:tc>
        <w:tc>
          <w:tcPr>
            <w:tcW w:w="9356" w:type="dxa"/>
            <w:gridSpan w:val="3"/>
            <w:shd w:val="pct10" w:color="000000" w:fill="FFFFFF"/>
            <w:vAlign w:val="center"/>
          </w:tcPr>
          <w:p w:rsidR="00E17C00" w:rsidRPr="00EF38D3" w:rsidRDefault="00E17C00" w:rsidP="00AD4B6B">
            <w:pPr>
              <w:rPr>
                <w:rFonts w:ascii="Arial" w:hAnsi="Arial" w:cs="Arial"/>
                <w:b/>
              </w:rPr>
            </w:pPr>
            <w:r w:rsidRPr="00EF38D3">
              <w:rPr>
                <w:rFonts w:ascii="Arial" w:hAnsi="Arial" w:cs="Arial"/>
                <w:b/>
              </w:rPr>
              <w:t>ZABEZPIECZENIA I ALARMY</w:t>
            </w: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Autokontrola urządzenia</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Dwustopniowy system ostrzeżeń i alarmów akustycznych i wizualnych z graficznym rozróżnieniem poziomu alarmu</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Alarm rozładowania akumulatora/baterii</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Alarm zatrzymania pompy</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Alarm błędu pompy</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Alarm bliskiego końca infuzji</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Alarm okluzji</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Alarm odłączenia zestawu/kasetki</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Alarm nieprawidłowego zamocowania zestawu</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TAK</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Rejestr zdarzeń</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Min. 5000 zdarzeń</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 xml:space="preserve">Blokada dostępu </w:t>
            </w:r>
          </w:p>
        </w:tc>
        <w:tc>
          <w:tcPr>
            <w:tcW w:w="1842" w:type="dxa"/>
            <w:vAlign w:val="center"/>
          </w:tcPr>
          <w:p w:rsidR="00AD4B6B" w:rsidRPr="00EF38D3" w:rsidRDefault="00AD4B6B" w:rsidP="00AD4B6B">
            <w:pPr>
              <w:jc w:val="center"/>
              <w:rPr>
                <w:rFonts w:ascii="Arial" w:hAnsi="Arial" w:cs="Arial"/>
              </w:rPr>
            </w:pPr>
            <w:r w:rsidRPr="00EF38D3">
              <w:rPr>
                <w:rFonts w:ascii="Arial" w:hAnsi="Arial" w:cs="Arial"/>
              </w:rPr>
              <w:t>Min. kluczem i hasłem</w:t>
            </w:r>
          </w:p>
        </w:tc>
        <w:tc>
          <w:tcPr>
            <w:tcW w:w="1418" w:type="dxa"/>
          </w:tcPr>
          <w:p w:rsidR="00AD4B6B" w:rsidRPr="00EF38D3" w:rsidRDefault="00AD4B6B" w:rsidP="00AD4B6B">
            <w:pPr>
              <w:rPr>
                <w:rFonts w:ascii="Arial" w:hAnsi="Arial" w:cs="Arial"/>
              </w:rPr>
            </w:pPr>
          </w:p>
        </w:tc>
      </w:tr>
      <w:tr w:rsidR="00AD4B6B"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rsidR="00AD4B6B" w:rsidRPr="00EF38D3" w:rsidRDefault="00AD4B6B" w:rsidP="00AD4B6B">
            <w:pPr>
              <w:rPr>
                <w:rFonts w:ascii="Arial" w:hAnsi="Arial" w:cs="Arial"/>
              </w:rPr>
            </w:pPr>
            <w:r w:rsidRPr="00EF38D3">
              <w:rPr>
                <w:rFonts w:ascii="Arial" w:hAnsi="Arial" w:cs="Arial"/>
              </w:rPr>
              <w:t xml:space="preserve">Gwarancja </w:t>
            </w:r>
          </w:p>
        </w:tc>
        <w:tc>
          <w:tcPr>
            <w:tcW w:w="1842" w:type="dxa"/>
            <w:vAlign w:val="center"/>
          </w:tcPr>
          <w:p w:rsidR="00AD4B6B" w:rsidRPr="00EF38D3" w:rsidRDefault="00AD4B6B" w:rsidP="00427FEF">
            <w:pPr>
              <w:jc w:val="center"/>
              <w:rPr>
                <w:rFonts w:ascii="Arial" w:hAnsi="Arial" w:cs="Arial"/>
              </w:rPr>
            </w:pPr>
            <w:r w:rsidRPr="00EF38D3">
              <w:rPr>
                <w:rFonts w:ascii="Arial" w:hAnsi="Arial" w:cs="Arial"/>
              </w:rPr>
              <w:t xml:space="preserve">Min. </w:t>
            </w:r>
            <w:r w:rsidR="00427FEF" w:rsidRPr="00EF38D3">
              <w:rPr>
                <w:rFonts w:ascii="Arial" w:hAnsi="Arial" w:cs="Arial"/>
              </w:rPr>
              <w:t>24</w:t>
            </w:r>
            <w:r w:rsidRPr="00EF38D3">
              <w:rPr>
                <w:rFonts w:ascii="Arial" w:hAnsi="Arial" w:cs="Arial"/>
              </w:rPr>
              <w:t xml:space="preserve"> miesięcy</w:t>
            </w:r>
          </w:p>
        </w:tc>
        <w:tc>
          <w:tcPr>
            <w:tcW w:w="1418" w:type="dxa"/>
          </w:tcPr>
          <w:p w:rsidR="00AD4B6B" w:rsidRPr="00EF38D3" w:rsidRDefault="00AD4B6B" w:rsidP="00AD4B6B">
            <w:pPr>
              <w:rPr>
                <w:rFonts w:ascii="Arial" w:hAnsi="Arial" w:cs="Arial"/>
              </w:rPr>
            </w:pPr>
          </w:p>
        </w:tc>
      </w:tr>
      <w:tr w:rsidR="00405006" w:rsidRPr="00EF38D3" w:rsidTr="00E17C00">
        <w:tblPrEx>
          <w:tblCellMar>
            <w:left w:w="70" w:type="dxa"/>
            <w:right w:w="70" w:type="dxa"/>
          </w:tblCellMar>
          <w:tblLook w:val="0000" w:firstRow="0" w:lastRow="0" w:firstColumn="0" w:lastColumn="0" w:noHBand="0" w:noVBand="0"/>
        </w:tblPrEx>
        <w:trPr>
          <w:cantSplit/>
        </w:trPr>
        <w:tc>
          <w:tcPr>
            <w:tcW w:w="567" w:type="dxa"/>
            <w:vAlign w:val="center"/>
          </w:tcPr>
          <w:p w:rsidR="00405006" w:rsidRPr="00EF38D3" w:rsidRDefault="00405006" w:rsidP="00B4405F">
            <w:pPr>
              <w:numPr>
                <w:ilvl w:val="0"/>
                <w:numId w:val="35"/>
              </w:numPr>
              <w:tabs>
                <w:tab w:val="num" w:pos="360"/>
              </w:tabs>
              <w:ind w:left="0"/>
              <w:jc w:val="center"/>
              <w:rPr>
                <w:rFonts w:ascii="Arial" w:hAnsi="Arial" w:cs="Arial"/>
              </w:rPr>
            </w:pPr>
          </w:p>
        </w:tc>
        <w:tc>
          <w:tcPr>
            <w:tcW w:w="6096" w:type="dxa"/>
            <w:vAlign w:val="center"/>
          </w:tcPr>
          <w:p w:rsidR="00405006" w:rsidRPr="00EF38D3" w:rsidRDefault="00405006" w:rsidP="00AD4B6B">
            <w:pPr>
              <w:rPr>
                <w:rFonts w:ascii="Arial" w:hAnsi="Arial" w:cs="Arial"/>
              </w:rPr>
            </w:pPr>
            <w:r w:rsidRPr="00EF38D3">
              <w:rPr>
                <w:rFonts w:ascii="Arial" w:hAnsi="Arial" w:cs="Arial"/>
              </w:rPr>
              <w:t>Rok produkcji</w:t>
            </w:r>
          </w:p>
        </w:tc>
        <w:tc>
          <w:tcPr>
            <w:tcW w:w="1842" w:type="dxa"/>
            <w:vAlign w:val="center"/>
          </w:tcPr>
          <w:p w:rsidR="00405006" w:rsidRPr="00EF38D3" w:rsidRDefault="00405006" w:rsidP="00427FEF">
            <w:pPr>
              <w:jc w:val="center"/>
              <w:rPr>
                <w:rFonts w:ascii="Arial" w:hAnsi="Arial" w:cs="Arial"/>
              </w:rPr>
            </w:pPr>
            <w:r w:rsidRPr="00EF38D3">
              <w:rPr>
                <w:rFonts w:ascii="Arial" w:hAnsi="Arial" w:cs="Arial"/>
              </w:rPr>
              <w:t>2023</w:t>
            </w:r>
          </w:p>
        </w:tc>
        <w:tc>
          <w:tcPr>
            <w:tcW w:w="1418" w:type="dxa"/>
          </w:tcPr>
          <w:p w:rsidR="00405006" w:rsidRPr="00EF38D3" w:rsidRDefault="00405006" w:rsidP="00AD4B6B">
            <w:pPr>
              <w:rPr>
                <w:rFonts w:ascii="Arial" w:hAnsi="Arial" w:cs="Arial"/>
              </w:rPr>
            </w:pPr>
          </w:p>
        </w:tc>
      </w:tr>
    </w:tbl>
    <w:p w:rsidR="00AD4B6B" w:rsidRPr="00EF38D3" w:rsidRDefault="00AD4B6B" w:rsidP="00AD4B6B">
      <w:pPr>
        <w:rPr>
          <w:rFonts w:ascii="Arial" w:hAnsi="Arial" w:cs="Arial"/>
        </w:rPr>
      </w:pPr>
    </w:p>
    <w:p w:rsidR="00D6575E" w:rsidRPr="00EF38D3" w:rsidRDefault="00D6575E" w:rsidP="00F06DA9">
      <w:pPr>
        <w:rPr>
          <w:rFonts w:ascii="Arial" w:hAnsi="Arial" w:cs="Arial"/>
        </w:rPr>
      </w:pPr>
    </w:p>
    <w:bookmarkEnd w:id="27"/>
    <w:p w:rsidR="00D6575E" w:rsidRPr="00EF38D3" w:rsidRDefault="00D6575E" w:rsidP="00F06DA9">
      <w:pPr>
        <w:rPr>
          <w:rFonts w:ascii="Arial" w:hAnsi="Arial" w:cs="Arial"/>
        </w:rPr>
      </w:pPr>
      <w:r w:rsidRPr="00EF38D3">
        <w:rPr>
          <w:rFonts w:ascii="Arial" w:hAnsi="Arial" w:cs="Arial"/>
        </w:rPr>
        <w:br w:type="page"/>
      </w:r>
    </w:p>
    <w:p w:rsidR="00427FEF" w:rsidRDefault="00427FEF" w:rsidP="00F06DA9">
      <w:pPr>
        <w:rPr>
          <w:rFonts w:ascii="Arial" w:hAnsi="Arial" w:cs="Arial"/>
        </w:rPr>
      </w:pPr>
    </w:p>
    <w:p w:rsidR="00427FEF" w:rsidRDefault="00427FEF" w:rsidP="00F06DA9">
      <w:pPr>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208"/>
        <w:gridCol w:w="1588"/>
        <w:gridCol w:w="1531"/>
      </w:tblGrid>
      <w:tr w:rsidR="00427FEF" w:rsidRPr="001F779E" w:rsidTr="00070BA1">
        <w:trPr>
          <w:cantSplit/>
        </w:trPr>
        <w:tc>
          <w:tcPr>
            <w:tcW w:w="10065" w:type="dxa"/>
            <w:gridSpan w:val="4"/>
            <w:tcBorders>
              <w:top w:val="single" w:sz="4" w:space="0" w:color="auto"/>
            </w:tcBorders>
            <w:shd w:val="clear" w:color="auto" w:fill="F2F2F2" w:themeFill="background1" w:themeFillShade="F2"/>
          </w:tcPr>
          <w:p w:rsidR="00427FEF" w:rsidRPr="001F779E" w:rsidRDefault="00427FEF" w:rsidP="00B4405F">
            <w:pPr>
              <w:rPr>
                <w:rFonts w:ascii="Arial" w:hAnsi="Arial" w:cs="Arial"/>
              </w:rPr>
            </w:pPr>
            <w:r w:rsidRPr="001F779E">
              <w:rPr>
                <w:rFonts w:ascii="Arial" w:hAnsi="Arial" w:cs="Arial"/>
              </w:rPr>
              <w:t>CZĘŚĆ NR 2 DEFIBRYLATOR</w:t>
            </w:r>
          </w:p>
          <w:p w:rsidR="00427FEF" w:rsidRPr="001F779E" w:rsidRDefault="00427FEF" w:rsidP="00B4405F">
            <w:pPr>
              <w:rPr>
                <w:rFonts w:ascii="Arial" w:hAnsi="Arial" w:cs="Arial"/>
              </w:rPr>
            </w:pPr>
          </w:p>
          <w:p w:rsidR="00427FEF" w:rsidRPr="001F779E" w:rsidRDefault="00427FEF" w:rsidP="00B4405F">
            <w:pPr>
              <w:rPr>
                <w:rFonts w:ascii="Arial" w:hAnsi="Arial" w:cs="Arial"/>
              </w:rPr>
            </w:pPr>
            <w:r w:rsidRPr="001F779E">
              <w:rPr>
                <w:rFonts w:ascii="Arial" w:hAnsi="Arial" w:cs="Arial"/>
              </w:rPr>
              <w:t xml:space="preserve">Nazwa </w:t>
            </w:r>
            <w:r w:rsidR="009A67E6" w:rsidRPr="001F779E">
              <w:rPr>
                <w:rFonts w:ascii="Arial" w:hAnsi="Arial" w:cs="Arial"/>
              </w:rPr>
              <w:t>sprzętu</w:t>
            </w:r>
            <w:r w:rsidRPr="001F779E">
              <w:rPr>
                <w:rFonts w:ascii="Arial" w:hAnsi="Arial" w:cs="Arial"/>
              </w:rPr>
              <w:t>……………………………………………………………………………………..</w:t>
            </w:r>
          </w:p>
          <w:p w:rsidR="00427FEF" w:rsidRPr="001F779E" w:rsidRDefault="00427FEF" w:rsidP="00B4405F">
            <w:pPr>
              <w:rPr>
                <w:rFonts w:ascii="Arial" w:hAnsi="Arial" w:cs="Arial"/>
              </w:rPr>
            </w:pPr>
          </w:p>
          <w:p w:rsidR="00427FEF" w:rsidRPr="001F779E" w:rsidRDefault="00427FEF" w:rsidP="00B4405F">
            <w:pPr>
              <w:rPr>
                <w:rFonts w:ascii="Arial" w:hAnsi="Arial" w:cs="Arial"/>
              </w:rPr>
            </w:pPr>
            <w:r w:rsidRPr="001F779E">
              <w:rPr>
                <w:rFonts w:ascii="Arial" w:hAnsi="Arial" w:cs="Arial"/>
              </w:rPr>
              <w:t>Producent ………………………………………………………………………………………………</w:t>
            </w:r>
          </w:p>
          <w:p w:rsidR="00427FEF" w:rsidRPr="001F779E" w:rsidRDefault="00427FEF" w:rsidP="00B4405F">
            <w:pPr>
              <w:rPr>
                <w:rFonts w:ascii="Arial" w:hAnsi="Arial" w:cs="Arial"/>
              </w:rPr>
            </w:pPr>
          </w:p>
        </w:tc>
      </w:tr>
      <w:tr w:rsidR="00427FEF" w:rsidRPr="001F779E" w:rsidTr="00070BA1">
        <w:trPr>
          <w:cantSplit/>
        </w:trPr>
        <w:tc>
          <w:tcPr>
            <w:tcW w:w="738" w:type="dxa"/>
            <w:tcBorders>
              <w:top w:val="single" w:sz="4" w:space="0" w:color="auto"/>
            </w:tcBorders>
            <w:vAlign w:val="center"/>
          </w:tcPr>
          <w:p w:rsidR="00427FEF" w:rsidRPr="00B4405F" w:rsidRDefault="00427FEF" w:rsidP="00B4405F">
            <w:pPr>
              <w:rPr>
                <w:rFonts w:ascii="Arial" w:hAnsi="Arial" w:cs="Arial"/>
              </w:rPr>
            </w:pPr>
            <w:r w:rsidRPr="00B4405F">
              <w:rPr>
                <w:rFonts w:ascii="Arial" w:hAnsi="Arial" w:cs="Arial"/>
              </w:rPr>
              <w:t>LP.</w:t>
            </w:r>
          </w:p>
        </w:tc>
        <w:tc>
          <w:tcPr>
            <w:tcW w:w="6208" w:type="dxa"/>
            <w:tcBorders>
              <w:top w:val="single" w:sz="4" w:space="0" w:color="auto"/>
            </w:tcBorders>
            <w:shd w:val="clear" w:color="auto" w:fill="auto"/>
            <w:vAlign w:val="center"/>
          </w:tcPr>
          <w:p w:rsidR="00427FEF" w:rsidRPr="00B4405F" w:rsidRDefault="00427FEF" w:rsidP="00B4405F">
            <w:pPr>
              <w:rPr>
                <w:rFonts w:ascii="Arial" w:hAnsi="Arial" w:cs="Arial"/>
              </w:rPr>
            </w:pPr>
            <w:r w:rsidRPr="00B4405F">
              <w:rPr>
                <w:rFonts w:ascii="Arial" w:hAnsi="Arial" w:cs="Arial"/>
              </w:rPr>
              <w:t>Opis przedmiotu zamówienia</w:t>
            </w:r>
          </w:p>
        </w:tc>
        <w:tc>
          <w:tcPr>
            <w:tcW w:w="1588" w:type="dxa"/>
            <w:tcBorders>
              <w:top w:val="single" w:sz="4" w:space="0" w:color="auto"/>
            </w:tcBorders>
            <w:shd w:val="clear" w:color="auto" w:fill="auto"/>
            <w:vAlign w:val="center"/>
          </w:tcPr>
          <w:p w:rsidR="00427FEF" w:rsidRPr="00B4405F" w:rsidRDefault="00427FEF" w:rsidP="00B4405F">
            <w:pPr>
              <w:rPr>
                <w:rFonts w:ascii="Arial" w:hAnsi="Arial" w:cs="Arial"/>
              </w:rPr>
            </w:pPr>
            <w:r w:rsidRPr="00B4405F">
              <w:rPr>
                <w:rFonts w:ascii="Arial" w:hAnsi="Arial" w:cs="Arial"/>
              </w:rPr>
              <w:t>Wymóg graniczny</w:t>
            </w:r>
          </w:p>
        </w:tc>
        <w:tc>
          <w:tcPr>
            <w:tcW w:w="1531" w:type="dxa"/>
            <w:tcBorders>
              <w:top w:val="single" w:sz="4" w:space="0" w:color="auto"/>
            </w:tcBorders>
            <w:shd w:val="clear" w:color="auto" w:fill="auto"/>
            <w:vAlign w:val="center"/>
          </w:tcPr>
          <w:p w:rsidR="00427FEF" w:rsidRPr="001F779E" w:rsidRDefault="00427FEF" w:rsidP="00B4405F">
            <w:pPr>
              <w:rPr>
                <w:rFonts w:ascii="Arial" w:hAnsi="Arial" w:cs="Arial"/>
              </w:rPr>
            </w:pPr>
            <w:r w:rsidRPr="001F779E">
              <w:rPr>
                <w:rFonts w:ascii="Arial" w:hAnsi="Arial" w:cs="Arial"/>
              </w:rPr>
              <w:t>Potwierdzenie</w:t>
            </w:r>
          </w:p>
        </w:tc>
      </w:tr>
      <w:tr w:rsidR="00427FEF" w:rsidRPr="001F779E" w:rsidTr="00E17C00">
        <w:tblPrEx>
          <w:tblCellMar>
            <w:left w:w="70" w:type="dxa"/>
            <w:right w:w="70" w:type="dxa"/>
          </w:tblCellMar>
          <w:tblLook w:val="0000" w:firstRow="0" w:lastRow="0" w:firstColumn="0" w:lastColumn="0" w:noHBand="0" w:noVBand="0"/>
        </w:tblPrEx>
        <w:trPr>
          <w:cantSplit/>
        </w:trPr>
        <w:tc>
          <w:tcPr>
            <w:tcW w:w="738" w:type="dxa"/>
            <w:tcBorders>
              <w:top w:val="single" w:sz="6" w:space="0" w:color="auto"/>
              <w:left w:val="single" w:sz="6" w:space="0" w:color="auto"/>
              <w:bottom w:val="single" w:sz="6" w:space="0" w:color="auto"/>
            </w:tcBorders>
            <w:shd w:val="clear" w:color="auto" w:fill="F2F2F2" w:themeFill="background1" w:themeFillShade="F2"/>
            <w:vAlign w:val="center"/>
          </w:tcPr>
          <w:p w:rsidR="00427FEF" w:rsidRPr="00B4405F" w:rsidRDefault="009A67E6" w:rsidP="00B4405F">
            <w:pPr>
              <w:jc w:val="center"/>
              <w:rPr>
                <w:rFonts w:ascii="Arial" w:hAnsi="Arial" w:cs="Arial"/>
                <w:b/>
              </w:rPr>
            </w:pPr>
            <w:r w:rsidRPr="00B4405F">
              <w:rPr>
                <w:rFonts w:ascii="Arial" w:hAnsi="Arial" w:cs="Arial"/>
                <w:b/>
              </w:rPr>
              <w:t>I</w:t>
            </w:r>
          </w:p>
        </w:tc>
        <w:tc>
          <w:tcPr>
            <w:tcW w:w="6208" w:type="dxa"/>
            <w:tcBorders>
              <w:top w:val="single" w:sz="6" w:space="0" w:color="auto"/>
              <w:bottom w:val="single" w:sz="6" w:space="0" w:color="auto"/>
            </w:tcBorders>
            <w:shd w:val="clear" w:color="auto" w:fill="F2F2F2" w:themeFill="background1" w:themeFillShade="F2"/>
            <w:vAlign w:val="center"/>
          </w:tcPr>
          <w:p w:rsidR="00427FEF" w:rsidRPr="00B4405F" w:rsidRDefault="009A67E6" w:rsidP="00B4405F">
            <w:pPr>
              <w:rPr>
                <w:rFonts w:ascii="Arial" w:hAnsi="Arial" w:cs="Arial"/>
                <w:b/>
              </w:rPr>
            </w:pPr>
            <w:r w:rsidRPr="00B4405F">
              <w:rPr>
                <w:rFonts w:ascii="Arial" w:hAnsi="Arial" w:cs="Arial"/>
                <w:b/>
              </w:rPr>
              <w:t>PARAMETRY OGÓRLNE</w:t>
            </w:r>
          </w:p>
        </w:tc>
        <w:tc>
          <w:tcPr>
            <w:tcW w:w="1588" w:type="dxa"/>
            <w:tcBorders>
              <w:top w:val="single" w:sz="6" w:space="0" w:color="auto"/>
              <w:bottom w:val="single" w:sz="6" w:space="0" w:color="auto"/>
            </w:tcBorders>
            <w:shd w:val="clear" w:color="auto" w:fill="F2F2F2" w:themeFill="background1" w:themeFillShade="F2"/>
            <w:vAlign w:val="center"/>
          </w:tcPr>
          <w:p w:rsidR="00427FEF" w:rsidRPr="00B4405F" w:rsidRDefault="00427FEF" w:rsidP="00B4405F">
            <w:pPr>
              <w:rPr>
                <w:rFonts w:ascii="Arial" w:hAnsi="Arial" w:cs="Arial"/>
              </w:rPr>
            </w:pPr>
          </w:p>
        </w:tc>
        <w:tc>
          <w:tcPr>
            <w:tcW w:w="1531" w:type="dxa"/>
            <w:tcBorders>
              <w:top w:val="single" w:sz="6" w:space="0" w:color="auto"/>
              <w:bottom w:val="single" w:sz="6" w:space="0" w:color="auto"/>
            </w:tcBorders>
            <w:shd w:val="clear" w:color="auto" w:fill="F2F2F2" w:themeFill="background1" w:themeFillShade="F2"/>
          </w:tcPr>
          <w:p w:rsidR="00427FEF" w:rsidRPr="001F779E" w:rsidRDefault="00427FEF"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vAlign w:val="center"/>
          </w:tcPr>
          <w:p w:rsidR="009A67E6" w:rsidRPr="00B4405F" w:rsidRDefault="00070BA1" w:rsidP="00B4405F">
            <w:pPr>
              <w:jc w:val="center"/>
              <w:rPr>
                <w:rFonts w:ascii="Arial" w:hAnsi="Arial" w:cs="Arial"/>
              </w:rPr>
            </w:pPr>
            <w:r w:rsidRPr="00B4405F">
              <w:rPr>
                <w:rFonts w:ascii="Arial" w:hAnsi="Arial" w:cs="Arial"/>
              </w:rPr>
              <w:t>1</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9A67E6" w:rsidRPr="00B4405F" w:rsidRDefault="009A67E6" w:rsidP="00E17C00">
            <w:pPr>
              <w:rPr>
                <w:rFonts w:ascii="Arial" w:hAnsi="Arial" w:cs="Arial"/>
              </w:rPr>
            </w:pPr>
            <w:r w:rsidRPr="00B4405F">
              <w:rPr>
                <w:rFonts w:ascii="Arial" w:hAnsi="Arial" w:cs="Arial"/>
              </w:rPr>
              <w:t xml:space="preserve">Urządzenie przenośne o wadze </w:t>
            </w:r>
            <w:r w:rsidR="00E17C00">
              <w:rPr>
                <w:rFonts w:ascii="Arial" w:hAnsi="Arial" w:cs="Arial"/>
              </w:rPr>
              <w:t>max 7</w:t>
            </w:r>
            <w:r w:rsidRPr="00B4405F">
              <w:rPr>
                <w:rFonts w:ascii="Arial" w:hAnsi="Arial" w:cs="Arial"/>
              </w:rPr>
              <w:t xml:space="preserve"> kg (z łyżkami dla dzieci i dorosłych), wbudowany uchwyt do przenoszenia</w:t>
            </w:r>
          </w:p>
        </w:tc>
        <w:tc>
          <w:tcPr>
            <w:tcW w:w="1588" w:type="dxa"/>
            <w:vAlign w:val="center"/>
          </w:tcPr>
          <w:p w:rsidR="009A67E6" w:rsidRPr="00B4405F" w:rsidRDefault="00405006" w:rsidP="00405006">
            <w:pPr>
              <w:jc w:val="center"/>
              <w:rPr>
                <w:rFonts w:ascii="Arial" w:hAnsi="Arial" w:cs="Arial"/>
              </w:rPr>
            </w:pPr>
            <w:r>
              <w:rPr>
                <w:rFonts w:ascii="Arial" w:hAnsi="Arial" w:cs="Arial"/>
              </w:rPr>
              <w:t>TAK</w:t>
            </w:r>
          </w:p>
        </w:tc>
        <w:tc>
          <w:tcPr>
            <w:tcW w:w="1531" w:type="dxa"/>
          </w:tcPr>
          <w:p w:rsidR="009A67E6" w:rsidRPr="001F779E" w:rsidRDefault="009A67E6" w:rsidP="00B4405F">
            <w:pPr>
              <w:rPr>
                <w:rFonts w:ascii="Arial" w:hAnsi="Arial" w:cs="Arial"/>
              </w:rPr>
            </w:pPr>
          </w:p>
        </w:tc>
      </w:tr>
      <w:tr w:rsidR="00070BA1" w:rsidRPr="001F779E" w:rsidTr="00070BA1">
        <w:tblPrEx>
          <w:tblCellMar>
            <w:left w:w="70" w:type="dxa"/>
            <w:right w:w="70" w:type="dxa"/>
          </w:tblCellMar>
          <w:tblLook w:val="0000" w:firstRow="0" w:lastRow="0" w:firstColumn="0" w:lastColumn="0" w:noHBand="0" w:noVBand="0"/>
        </w:tblPrEx>
        <w:trPr>
          <w:cantSplit/>
        </w:trPr>
        <w:tc>
          <w:tcPr>
            <w:tcW w:w="738" w:type="dxa"/>
            <w:vAlign w:val="center"/>
          </w:tcPr>
          <w:p w:rsidR="00070BA1" w:rsidRPr="00B4405F" w:rsidRDefault="00070BA1" w:rsidP="00B4405F">
            <w:pPr>
              <w:jc w:val="center"/>
              <w:rPr>
                <w:rFonts w:ascii="Arial" w:hAnsi="Arial" w:cs="Arial"/>
              </w:rPr>
            </w:pPr>
            <w:r w:rsidRPr="00B4405F">
              <w:rPr>
                <w:rFonts w:ascii="Arial" w:hAnsi="Arial" w:cs="Arial"/>
              </w:rPr>
              <w:t>2</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070BA1" w:rsidRPr="00B4405F" w:rsidRDefault="00070BA1" w:rsidP="00E17C00">
            <w:pPr>
              <w:rPr>
                <w:rFonts w:ascii="Arial" w:hAnsi="Arial" w:cs="Arial"/>
              </w:rPr>
            </w:pPr>
            <w:r w:rsidRPr="00B4405F">
              <w:rPr>
                <w:rFonts w:ascii="Arial" w:hAnsi="Arial" w:cs="Arial"/>
              </w:rPr>
              <w:t>Aparat odporny na kurz i zalanie wodą przy zasilaniu bateryjnym oraz sieciowym 230VAC - klasa IP22</w:t>
            </w:r>
          </w:p>
        </w:tc>
        <w:tc>
          <w:tcPr>
            <w:tcW w:w="1588" w:type="dxa"/>
            <w:vAlign w:val="center"/>
          </w:tcPr>
          <w:p w:rsidR="00070BA1" w:rsidRPr="00B4405F" w:rsidRDefault="00405006" w:rsidP="00405006">
            <w:pPr>
              <w:jc w:val="center"/>
              <w:rPr>
                <w:rFonts w:ascii="Arial" w:hAnsi="Arial" w:cs="Arial"/>
              </w:rPr>
            </w:pPr>
            <w:r w:rsidRPr="00405006">
              <w:rPr>
                <w:rFonts w:ascii="Arial" w:hAnsi="Arial" w:cs="Arial"/>
              </w:rPr>
              <w:t>TAK</w:t>
            </w:r>
          </w:p>
        </w:tc>
        <w:tc>
          <w:tcPr>
            <w:tcW w:w="1531" w:type="dxa"/>
          </w:tcPr>
          <w:p w:rsidR="00070BA1" w:rsidRPr="001F779E" w:rsidRDefault="00070BA1"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9A67E6" w:rsidRPr="00B4405F" w:rsidRDefault="00070BA1" w:rsidP="00B4405F">
            <w:pPr>
              <w:jc w:val="center"/>
              <w:rPr>
                <w:rFonts w:ascii="Arial" w:hAnsi="Arial" w:cs="Arial"/>
              </w:rPr>
            </w:pPr>
            <w:r w:rsidRPr="00B4405F">
              <w:rPr>
                <w:rFonts w:ascii="Arial" w:hAnsi="Arial" w:cs="Arial"/>
              </w:rPr>
              <w:t>3</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 xml:space="preserve">Automatyczny codzienny test gotowości nie wymagający włączania defibrylatora – na panelu czołowym wskaźnik / kontrolka informująca o stanie aparatu (sprawny / niesprawny) oraz automatyczny wydruk wyników autotestu. </w:t>
            </w:r>
          </w:p>
        </w:tc>
        <w:tc>
          <w:tcPr>
            <w:tcW w:w="1588" w:type="dxa"/>
            <w:tcBorders>
              <w:bottom w:val="single" w:sz="4" w:space="0" w:color="auto"/>
            </w:tcBorders>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9A67E6" w:rsidRPr="001F779E" w:rsidRDefault="009A67E6" w:rsidP="00B4405F">
            <w:pPr>
              <w:rPr>
                <w:rFonts w:ascii="Arial" w:hAnsi="Arial" w:cs="Arial"/>
              </w:rPr>
            </w:pPr>
          </w:p>
        </w:tc>
      </w:tr>
      <w:tr w:rsidR="00070BA1" w:rsidRPr="001F779E" w:rsidTr="00070BA1">
        <w:tblPrEx>
          <w:tblCellMar>
            <w:left w:w="70" w:type="dxa"/>
            <w:right w:w="70" w:type="dxa"/>
          </w:tblCellMar>
          <w:tblLook w:val="0000" w:firstRow="0" w:lastRow="0" w:firstColumn="0" w:lastColumn="0" w:noHBand="0" w:noVBand="0"/>
        </w:tblPrEx>
        <w:trPr>
          <w:cantSplit/>
        </w:trPr>
        <w:tc>
          <w:tcPr>
            <w:tcW w:w="738" w:type="dxa"/>
            <w:shd w:val="clear" w:color="auto" w:fill="F2F2F2" w:themeFill="background1" w:themeFillShade="F2"/>
            <w:vAlign w:val="center"/>
          </w:tcPr>
          <w:p w:rsidR="00070BA1" w:rsidRPr="00B4405F" w:rsidRDefault="00070BA1" w:rsidP="00B4405F">
            <w:pPr>
              <w:jc w:val="center"/>
              <w:rPr>
                <w:rFonts w:ascii="Arial" w:hAnsi="Arial" w:cs="Arial"/>
                <w:b/>
              </w:rPr>
            </w:pPr>
            <w:r w:rsidRPr="00B4405F">
              <w:rPr>
                <w:rFonts w:ascii="Arial" w:hAnsi="Arial" w:cs="Arial"/>
                <w:b/>
              </w:rPr>
              <w:t>II</w:t>
            </w:r>
          </w:p>
        </w:tc>
        <w:tc>
          <w:tcPr>
            <w:tcW w:w="9327" w:type="dxa"/>
            <w:gridSpan w:val="3"/>
            <w:shd w:val="clear" w:color="auto" w:fill="F2F2F2" w:themeFill="background1" w:themeFillShade="F2"/>
            <w:vAlign w:val="center"/>
          </w:tcPr>
          <w:p w:rsidR="00070BA1" w:rsidRPr="001F779E" w:rsidRDefault="00070BA1" w:rsidP="00B4405F">
            <w:pPr>
              <w:rPr>
                <w:rFonts w:ascii="Arial" w:hAnsi="Arial" w:cs="Arial"/>
                <w:b/>
              </w:rPr>
            </w:pPr>
            <w:r w:rsidRPr="001F779E">
              <w:rPr>
                <w:rFonts w:ascii="Arial" w:hAnsi="Arial" w:cs="Arial"/>
                <w:b/>
              </w:rPr>
              <w:t>ZASILANIE</w:t>
            </w: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vAlign w:val="center"/>
          </w:tcPr>
          <w:p w:rsidR="009A67E6" w:rsidRPr="00B4405F" w:rsidRDefault="00B4405F" w:rsidP="00B4405F">
            <w:pPr>
              <w:jc w:val="center"/>
              <w:rPr>
                <w:rFonts w:ascii="Arial" w:hAnsi="Arial" w:cs="Arial"/>
              </w:rPr>
            </w:pPr>
            <w:r>
              <w:rPr>
                <w:rFonts w:ascii="Arial" w:hAnsi="Arial" w:cs="Arial"/>
              </w:rPr>
              <w:t>4</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 xml:space="preserve">Zasilanie sieciowe 230V 50 Hz </w:t>
            </w:r>
          </w:p>
        </w:tc>
        <w:tc>
          <w:tcPr>
            <w:tcW w:w="1588" w:type="dxa"/>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9A67E6" w:rsidRPr="00B4405F" w:rsidRDefault="00B4405F" w:rsidP="00B4405F">
            <w:pPr>
              <w:jc w:val="center"/>
              <w:rPr>
                <w:rFonts w:ascii="Arial" w:hAnsi="Arial" w:cs="Arial"/>
              </w:rPr>
            </w:pPr>
            <w:r>
              <w:rPr>
                <w:rFonts w:ascii="Arial" w:hAnsi="Arial" w:cs="Arial"/>
              </w:rPr>
              <w:t>5</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Zasilanie akumulatorowe, akumulator litowo-jonowy:</w:t>
            </w:r>
            <w:r w:rsidRPr="00B4405F">
              <w:rPr>
                <w:rFonts w:ascii="Arial" w:hAnsi="Arial" w:cs="Arial"/>
              </w:rPr>
              <w:br/>
              <w:t>- 4 godz. ciągłego monitorowania EKG lub</w:t>
            </w:r>
            <w:r w:rsidRPr="00B4405F">
              <w:rPr>
                <w:rFonts w:ascii="Arial" w:hAnsi="Arial" w:cs="Arial"/>
              </w:rPr>
              <w:br/>
              <w:t>- 100 defibrylacji z maksymalną energią</w:t>
            </w:r>
          </w:p>
        </w:tc>
        <w:tc>
          <w:tcPr>
            <w:tcW w:w="1588" w:type="dxa"/>
            <w:tcBorders>
              <w:bottom w:val="single" w:sz="4" w:space="0" w:color="auto"/>
            </w:tcBorders>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9A67E6" w:rsidRPr="001F779E" w:rsidRDefault="009A67E6" w:rsidP="00B4405F">
            <w:pPr>
              <w:rPr>
                <w:rFonts w:ascii="Arial" w:hAnsi="Arial" w:cs="Arial"/>
              </w:rPr>
            </w:pPr>
          </w:p>
        </w:tc>
      </w:tr>
      <w:tr w:rsidR="00070BA1" w:rsidRPr="001F779E" w:rsidTr="00E17C00">
        <w:tblPrEx>
          <w:tblCellMar>
            <w:left w:w="70" w:type="dxa"/>
            <w:right w:w="70" w:type="dxa"/>
          </w:tblCellMar>
          <w:tblLook w:val="0000" w:firstRow="0" w:lastRow="0" w:firstColumn="0" w:lastColumn="0" w:noHBand="0" w:noVBand="0"/>
        </w:tblPrEx>
        <w:trPr>
          <w:cantSplit/>
        </w:trPr>
        <w:tc>
          <w:tcPr>
            <w:tcW w:w="738" w:type="dxa"/>
            <w:shd w:val="clear" w:color="auto" w:fill="F2F2F2" w:themeFill="background1" w:themeFillShade="F2"/>
            <w:vAlign w:val="center"/>
          </w:tcPr>
          <w:p w:rsidR="00070BA1" w:rsidRPr="00B4405F" w:rsidRDefault="00070BA1" w:rsidP="00B4405F">
            <w:pPr>
              <w:jc w:val="center"/>
              <w:rPr>
                <w:rFonts w:ascii="Arial" w:hAnsi="Arial" w:cs="Arial"/>
                <w:b/>
              </w:rPr>
            </w:pPr>
            <w:r w:rsidRPr="00B4405F">
              <w:rPr>
                <w:rFonts w:ascii="Arial" w:hAnsi="Arial" w:cs="Arial"/>
                <w:b/>
              </w:rPr>
              <w:t>III</w:t>
            </w:r>
          </w:p>
        </w:tc>
        <w:tc>
          <w:tcPr>
            <w:tcW w:w="9327" w:type="dxa"/>
            <w:gridSpan w:val="3"/>
            <w:shd w:val="clear" w:color="auto" w:fill="F2F2F2" w:themeFill="background1" w:themeFillShade="F2"/>
            <w:vAlign w:val="center"/>
          </w:tcPr>
          <w:p w:rsidR="00070BA1" w:rsidRPr="001F779E" w:rsidRDefault="00070BA1" w:rsidP="00B4405F">
            <w:pPr>
              <w:rPr>
                <w:rFonts w:ascii="Arial" w:hAnsi="Arial" w:cs="Arial"/>
                <w:b/>
              </w:rPr>
            </w:pPr>
            <w:r w:rsidRPr="001F779E">
              <w:rPr>
                <w:rFonts w:ascii="Arial" w:hAnsi="Arial" w:cs="Arial"/>
                <w:b/>
              </w:rPr>
              <w:t>DEFIBRYLACJA</w:t>
            </w: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vAlign w:val="center"/>
          </w:tcPr>
          <w:p w:rsidR="009A67E6" w:rsidRPr="00B4405F" w:rsidRDefault="00B4405F" w:rsidP="00B4405F">
            <w:pPr>
              <w:jc w:val="center"/>
              <w:rPr>
                <w:rFonts w:ascii="Arial" w:hAnsi="Arial" w:cs="Arial"/>
              </w:rPr>
            </w:pPr>
            <w:r>
              <w:rPr>
                <w:rFonts w:ascii="Arial" w:hAnsi="Arial" w:cs="Arial"/>
              </w:rPr>
              <w:t>6</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Defibrylacja manualna, dwufazowy niskoenergetyczny, stałoczasowy impuls defibrylacyjny, regulacja energii w zakresie 1 - 200 J</w:t>
            </w:r>
          </w:p>
        </w:tc>
        <w:tc>
          <w:tcPr>
            <w:tcW w:w="1588" w:type="dxa"/>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vAlign w:val="center"/>
          </w:tcPr>
          <w:p w:rsidR="009A67E6" w:rsidRPr="00B4405F" w:rsidRDefault="00B4405F" w:rsidP="00B4405F">
            <w:pPr>
              <w:jc w:val="center"/>
              <w:rPr>
                <w:rFonts w:ascii="Arial" w:hAnsi="Arial" w:cs="Arial"/>
              </w:rPr>
            </w:pPr>
            <w:r>
              <w:rPr>
                <w:rFonts w:ascii="Arial" w:hAnsi="Arial" w:cs="Arial"/>
              </w:rPr>
              <w:t>7</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Programowanie ustawień energii dla 1, 2 i 3 wyładowania w zakresie 1 – 200J (dotyczy pacjentów dorosłych i dzieci).</w:t>
            </w:r>
          </w:p>
        </w:tc>
        <w:tc>
          <w:tcPr>
            <w:tcW w:w="1588" w:type="dxa"/>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vAlign w:val="center"/>
          </w:tcPr>
          <w:p w:rsidR="009A67E6" w:rsidRPr="00B4405F" w:rsidRDefault="00B4405F" w:rsidP="00B4405F">
            <w:pPr>
              <w:jc w:val="center"/>
              <w:rPr>
                <w:rFonts w:ascii="Arial" w:hAnsi="Arial" w:cs="Arial"/>
              </w:rPr>
            </w:pPr>
            <w:r>
              <w:rPr>
                <w:rFonts w:ascii="Arial" w:hAnsi="Arial" w:cs="Arial"/>
              </w:rPr>
              <w:t>8</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 xml:space="preserve">Automatyczna zmiana protokołu defibrylacji na pediatryczny (ograniczenie poziomów energii) po podłączeniu elektrod pediatrycznych </w:t>
            </w:r>
          </w:p>
        </w:tc>
        <w:tc>
          <w:tcPr>
            <w:tcW w:w="1588" w:type="dxa"/>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vAlign w:val="center"/>
          </w:tcPr>
          <w:p w:rsidR="009A67E6" w:rsidRPr="00B4405F" w:rsidRDefault="00B4405F" w:rsidP="00B4405F">
            <w:pPr>
              <w:jc w:val="center"/>
              <w:rPr>
                <w:rFonts w:ascii="Arial" w:hAnsi="Arial" w:cs="Arial"/>
              </w:rPr>
            </w:pPr>
            <w:r>
              <w:rPr>
                <w:rFonts w:ascii="Arial" w:hAnsi="Arial" w:cs="Arial"/>
              </w:rPr>
              <w:t>9</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Tryb manualnej defibrylacji nadzorowanej – funkcja ręcznego uruchomienia analizy EKG w celu określenia zaleceń do defibrylacji, automatyczne ładowanie do ustawionej energii po wykryciu rytmu defibrylacyjnego</w:t>
            </w:r>
          </w:p>
        </w:tc>
        <w:tc>
          <w:tcPr>
            <w:tcW w:w="1588" w:type="dxa"/>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9A67E6" w:rsidRPr="00B4405F" w:rsidRDefault="00B4405F" w:rsidP="00B4405F">
            <w:pPr>
              <w:jc w:val="center"/>
              <w:rPr>
                <w:rFonts w:ascii="Arial" w:hAnsi="Arial" w:cs="Arial"/>
              </w:rPr>
            </w:pPr>
            <w:r>
              <w:rPr>
                <w:rFonts w:ascii="Arial" w:hAnsi="Arial" w:cs="Arial"/>
              </w:rPr>
              <w:t>10</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Kardiowersja elektryczna – synchronizacja z zapisem EKG z łyżek, elektrod, kabla EKG, znacznik synchronizacji widoczny nad załamkiem R elektrokardiogramu</w:t>
            </w:r>
          </w:p>
        </w:tc>
        <w:tc>
          <w:tcPr>
            <w:tcW w:w="1588" w:type="dxa"/>
            <w:tcBorders>
              <w:bottom w:val="single" w:sz="4" w:space="0" w:color="auto"/>
            </w:tcBorders>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9A67E6" w:rsidRPr="00B4405F" w:rsidRDefault="00B4405F" w:rsidP="00B4405F">
            <w:pPr>
              <w:jc w:val="center"/>
              <w:rPr>
                <w:rFonts w:ascii="Arial" w:hAnsi="Arial" w:cs="Arial"/>
              </w:rPr>
            </w:pPr>
            <w:r>
              <w:rPr>
                <w:rFonts w:ascii="Arial" w:hAnsi="Arial" w:cs="Arial"/>
              </w:rPr>
              <w:t>11</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 xml:space="preserve">Czas ładowania do energii maksymalnej poniżej 7 sekund </w:t>
            </w:r>
          </w:p>
        </w:tc>
        <w:tc>
          <w:tcPr>
            <w:tcW w:w="1588" w:type="dxa"/>
            <w:tcBorders>
              <w:bottom w:val="single" w:sz="4" w:space="0" w:color="auto"/>
            </w:tcBorders>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9A67E6" w:rsidRPr="00B4405F" w:rsidRDefault="00B4405F" w:rsidP="00B4405F">
            <w:pPr>
              <w:jc w:val="center"/>
              <w:rPr>
                <w:rFonts w:ascii="Arial" w:hAnsi="Arial" w:cs="Arial"/>
              </w:rPr>
            </w:pPr>
            <w:r>
              <w:rPr>
                <w:rFonts w:ascii="Arial" w:hAnsi="Arial" w:cs="Arial"/>
              </w:rPr>
              <w:t>12</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19 dostępnych poziomów energii defibrylacji zewnętrznej</w:t>
            </w:r>
          </w:p>
        </w:tc>
        <w:tc>
          <w:tcPr>
            <w:tcW w:w="1588" w:type="dxa"/>
            <w:tcBorders>
              <w:bottom w:val="single" w:sz="4" w:space="0" w:color="auto"/>
            </w:tcBorders>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9A67E6" w:rsidRPr="00B4405F" w:rsidRDefault="00B4405F" w:rsidP="00B4405F">
            <w:pPr>
              <w:jc w:val="center"/>
              <w:rPr>
                <w:rFonts w:ascii="Arial" w:hAnsi="Arial" w:cs="Arial"/>
              </w:rPr>
            </w:pPr>
            <w:r>
              <w:rPr>
                <w:rFonts w:ascii="Arial" w:hAnsi="Arial" w:cs="Arial"/>
              </w:rPr>
              <w:t>13</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B4405F">
            <w:pPr>
              <w:rPr>
                <w:rFonts w:ascii="Arial" w:hAnsi="Arial" w:cs="Arial"/>
              </w:rPr>
            </w:pPr>
            <w:r w:rsidRPr="00B4405F">
              <w:rPr>
                <w:rFonts w:ascii="Arial" w:hAnsi="Arial" w:cs="Arial"/>
              </w:rPr>
              <w:t xml:space="preserve">Łyżki defibrylacyjne dla dzieci i dorosłych zintegrowane. </w:t>
            </w:r>
          </w:p>
        </w:tc>
        <w:tc>
          <w:tcPr>
            <w:tcW w:w="1588" w:type="dxa"/>
            <w:tcBorders>
              <w:bottom w:val="single" w:sz="4" w:space="0" w:color="auto"/>
            </w:tcBorders>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9A67E6" w:rsidRPr="00B4405F" w:rsidRDefault="00B4405F" w:rsidP="00B4405F">
            <w:pPr>
              <w:jc w:val="center"/>
              <w:rPr>
                <w:rFonts w:ascii="Arial" w:hAnsi="Arial" w:cs="Arial"/>
              </w:rPr>
            </w:pPr>
            <w:r>
              <w:rPr>
                <w:rFonts w:ascii="Arial" w:hAnsi="Arial" w:cs="Arial"/>
              </w:rPr>
              <w:t>14</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9A67E6" w:rsidRPr="00B4405F" w:rsidRDefault="009A67E6" w:rsidP="00E17C00">
            <w:pPr>
              <w:rPr>
                <w:rFonts w:ascii="Arial" w:hAnsi="Arial" w:cs="Arial"/>
              </w:rPr>
            </w:pPr>
            <w:r w:rsidRPr="00B4405F">
              <w:rPr>
                <w:rFonts w:ascii="Arial" w:hAnsi="Arial" w:cs="Arial"/>
              </w:rPr>
              <w:t>Pełne sterowanie za pomocą przycisków lub pokręteł na łyżkach defibrylacyjnych (wybór poziomu energii, ładowanie, wyzwolenie wstrząsu, start/ stop wydruku)</w:t>
            </w:r>
          </w:p>
        </w:tc>
        <w:tc>
          <w:tcPr>
            <w:tcW w:w="1588" w:type="dxa"/>
            <w:tcBorders>
              <w:bottom w:val="single" w:sz="4" w:space="0" w:color="auto"/>
            </w:tcBorders>
            <w:vAlign w:val="center"/>
          </w:tcPr>
          <w:p w:rsidR="009A67E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9A67E6" w:rsidRPr="001F779E" w:rsidRDefault="009A67E6" w:rsidP="00B4405F">
            <w:pPr>
              <w:rPr>
                <w:rFonts w:ascii="Arial" w:hAnsi="Arial" w:cs="Arial"/>
              </w:rPr>
            </w:pPr>
          </w:p>
        </w:tc>
      </w:tr>
      <w:tr w:rsidR="009A67E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shd w:val="clear" w:color="auto" w:fill="D9D9D9" w:themeFill="background1" w:themeFillShade="D9"/>
            <w:vAlign w:val="center"/>
          </w:tcPr>
          <w:p w:rsidR="009A67E6" w:rsidRPr="00B4405F" w:rsidRDefault="009A67E6" w:rsidP="00B4405F">
            <w:pPr>
              <w:jc w:val="center"/>
              <w:rPr>
                <w:rFonts w:ascii="Arial" w:hAnsi="Arial" w:cs="Arial"/>
                <w:b/>
              </w:rPr>
            </w:pPr>
            <w:r w:rsidRPr="00B4405F">
              <w:rPr>
                <w:rFonts w:ascii="Arial" w:hAnsi="Arial" w:cs="Arial"/>
                <w:b/>
              </w:rPr>
              <w:t>IV</w:t>
            </w:r>
          </w:p>
        </w:tc>
        <w:tc>
          <w:tcPr>
            <w:tcW w:w="6208" w:type="dxa"/>
            <w:tcBorders>
              <w:bottom w:val="single" w:sz="4" w:space="0" w:color="auto"/>
            </w:tcBorders>
            <w:shd w:val="clear" w:color="auto" w:fill="D9D9D9" w:themeFill="background1" w:themeFillShade="D9"/>
            <w:vAlign w:val="center"/>
          </w:tcPr>
          <w:p w:rsidR="009A67E6" w:rsidRPr="00B4405F" w:rsidRDefault="009A67E6" w:rsidP="00B4405F">
            <w:pPr>
              <w:rPr>
                <w:rFonts w:ascii="Arial" w:hAnsi="Arial" w:cs="Arial"/>
                <w:b/>
              </w:rPr>
            </w:pPr>
            <w:r w:rsidRPr="00B4405F">
              <w:rPr>
                <w:rFonts w:ascii="Arial" w:hAnsi="Arial" w:cs="Arial"/>
                <w:b/>
              </w:rPr>
              <w:t>EKG</w:t>
            </w:r>
          </w:p>
        </w:tc>
        <w:tc>
          <w:tcPr>
            <w:tcW w:w="1588" w:type="dxa"/>
            <w:tcBorders>
              <w:bottom w:val="single" w:sz="4" w:space="0" w:color="auto"/>
            </w:tcBorders>
            <w:shd w:val="clear" w:color="auto" w:fill="D9D9D9" w:themeFill="background1" w:themeFillShade="D9"/>
            <w:vAlign w:val="center"/>
          </w:tcPr>
          <w:p w:rsidR="009A67E6" w:rsidRPr="00B4405F" w:rsidRDefault="009A67E6" w:rsidP="00B4405F">
            <w:pPr>
              <w:rPr>
                <w:rFonts w:ascii="Arial" w:hAnsi="Arial" w:cs="Arial"/>
              </w:rPr>
            </w:pPr>
          </w:p>
        </w:tc>
        <w:tc>
          <w:tcPr>
            <w:tcW w:w="1531" w:type="dxa"/>
            <w:tcBorders>
              <w:bottom w:val="single" w:sz="4" w:space="0" w:color="auto"/>
            </w:tcBorders>
            <w:shd w:val="clear" w:color="auto" w:fill="D9D9D9" w:themeFill="background1" w:themeFillShade="D9"/>
          </w:tcPr>
          <w:p w:rsidR="009A67E6" w:rsidRPr="001F779E" w:rsidRDefault="009A67E6" w:rsidP="00B4405F">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sidRPr="00B4405F">
              <w:rPr>
                <w:rFonts w:ascii="Arial" w:hAnsi="Arial" w:cs="Arial"/>
              </w:rPr>
              <w:t>15</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Monitorowanie EKG z 3 lub 5 odprowadzeń</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sidRPr="00B4405F">
              <w:rPr>
                <w:rFonts w:ascii="Arial" w:hAnsi="Arial" w:cs="Arial"/>
              </w:rPr>
              <w:t>16</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Zakres pomiaru częstości akcji serca 30-300 /min.</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shd w:val="clear" w:color="auto" w:fill="auto"/>
            <w:vAlign w:val="center"/>
          </w:tcPr>
          <w:p w:rsidR="00405006" w:rsidRPr="00B4405F" w:rsidRDefault="00405006" w:rsidP="00405006">
            <w:pPr>
              <w:jc w:val="center"/>
              <w:rPr>
                <w:rFonts w:ascii="Arial" w:hAnsi="Arial" w:cs="Arial"/>
              </w:rPr>
            </w:pPr>
            <w:r w:rsidRPr="00B4405F">
              <w:rPr>
                <w:rFonts w:ascii="Arial" w:hAnsi="Arial" w:cs="Arial"/>
              </w:rPr>
              <w:t>17</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Wzmocnienie sygnału EKG 0,5-3,0 cm/mV</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shd w:val="clear" w:color="auto" w:fill="auto"/>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sidRPr="00B4405F">
              <w:rPr>
                <w:rFonts w:ascii="Arial" w:hAnsi="Arial" w:cs="Arial"/>
              </w:rPr>
              <w:t>18</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Wykrywanie i wyświetlanie impulsów stymulatora implantowanego</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sidRPr="00B4405F">
              <w:rPr>
                <w:rFonts w:ascii="Arial" w:hAnsi="Arial" w:cs="Arial"/>
              </w:rPr>
              <w:t>19</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 xml:space="preserve">Funkcja analizy arytmii u dzieci poniżej 8 roku życia, automatyczne </w:t>
            </w:r>
            <w:r w:rsidRPr="00B4405F">
              <w:rPr>
                <w:rFonts w:ascii="Arial" w:hAnsi="Arial" w:cs="Arial"/>
              </w:rPr>
              <w:br/>
              <w:t xml:space="preserve">przełączenie na pediatryczny algorytm analizy EKG po podłączeniu elektrod pediatrycznych, zapewniający prawidłowe zalecenie wykonania lub niewykonania defibrylacji, </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shd w:val="clear" w:color="auto" w:fill="D9D9D9" w:themeFill="background1" w:themeFillShade="D9"/>
            <w:vAlign w:val="center"/>
          </w:tcPr>
          <w:p w:rsidR="00405006" w:rsidRPr="00B4405F" w:rsidRDefault="00405006" w:rsidP="00405006">
            <w:pPr>
              <w:jc w:val="center"/>
              <w:rPr>
                <w:rFonts w:ascii="Arial" w:hAnsi="Arial" w:cs="Arial"/>
                <w:b/>
              </w:rPr>
            </w:pPr>
            <w:r w:rsidRPr="00B4405F">
              <w:rPr>
                <w:rFonts w:ascii="Arial" w:hAnsi="Arial" w:cs="Arial"/>
                <w:b/>
              </w:rPr>
              <w:t>V</w:t>
            </w:r>
          </w:p>
        </w:tc>
        <w:tc>
          <w:tcPr>
            <w:tcW w:w="9327" w:type="dxa"/>
            <w:gridSpan w:val="3"/>
            <w:shd w:val="clear" w:color="auto" w:fill="D9D9D9" w:themeFill="background1" w:themeFillShade="D9"/>
            <w:vAlign w:val="center"/>
          </w:tcPr>
          <w:p w:rsidR="00405006" w:rsidRPr="001F779E" w:rsidRDefault="00405006" w:rsidP="00405006">
            <w:pPr>
              <w:rPr>
                <w:rFonts w:ascii="Arial" w:hAnsi="Arial" w:cs="Arial"/>
                <w:b/>
              </w:rPr>
            </w:pPr>
            <w:r w:rsidRPr="001F779E">
              <w:rPr>
                <w:rFonts w:ascii="Arial" w:hAnsi="Arial" w:cs="Arial"/>
                <w:b/>
              </w:rPr>
              <w:t>FUNKCJA MONITOROWANIA RESUSCYTACJI</w:t>
            </w: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lastRenderedPageBreak/>
              <w:t>20</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Funkcja monitorowania RKO, z informacją zwrotną w czasie rzeczywistym o prawidłowości uciśnięć klatki piersiowej - sygnalizacja akustyczna i optyczna właściwego tempa oraz prawidłowej głębokości uciśnięć, zgodnie z Wytycznymi Resuscytacji 2015.</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Pr>
                <w:rFonts w:ascii="Arial" w:hAnsi="Arial" w:cs="Arial"/>
              </w:rPr>
              <w:t>21</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Podczas resuscytacji z zastosowaniem elektrod dla dorosłych: pomiary</w:t>
            </w:r>
            <w:r>
              <w:rPr>
                <w:rFonts w:ascii="Arial" w:hAnsi="Arial" w:cs="Arial"/>
              </w:rPr>
              <w:t xml:space="preserve"> </w:t>
            </w:r>
            <w:r w:rsidRPr="00B4405F">
              <w:rPr>
                <w:rFonts w:ascii="Arial" w:hAnsi="Arial" w:cs="Arial"/>
              </w:rPr>
              <w:t xml:space="preserve"> i wyświetlanie na ekranie w formie liczbowej rzeczywistej głębokości (cm) i częstości (1/min.) uciśnięć oraz graficzny wskaźnik relaksacji klatki piersiowej </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22</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 xml:space="preserve">Podczas resuscytacji z zastosowaniem elektrod pediatrycznych: pomiary i wyświetlanie na ekranie w formie liczbowej rzeczywistej głębokości (cm) i częstości (1/min.) uciśnięć oraz upływu czasu od ostatniego uciśnięcia </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23</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Funkcja metronomu umożliwiająca prowadzenie uciśnięć klatki piersiowej zgodnie z Wytycznymi 2015 Resuscytacji Krążeniowo-Oddechowej</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24</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Wyświetlanie na ekranie krzywej uciśnięć klatki piersiowej z wyraźnym znacznikiem zalecanej głębokości uciśnięć</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Pr>
                <w:rFonts w:ascii="Arial" w:hAnsi="Arial" w:cs="Arial"/>
              </w:rPr>
              <w:t>25</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Filtr cyfrowy umożliwiający prezentację na ekranie niezakłóconego przebiegu EKG w trakcie uciskania klatki piersiowej i wstępną ocenę rytmu serca bez przerywania uciśnięć</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shd w:val="clear" w:color="auto" w:fill="D9D9D9" w:themeFill="background1" w:themeFillShade="D9"/>
            <w:vAlign w:val="center"/>
          </w:tcPr>
          <w:p w:rsidR="00405006" w:rsidRPr="00B4405F" w:rsidRDefault="00405006" w:rsidP="00405006">
            <w:pPr>
              <w:jc w:val="center"/>
              <w:rPr>
                <w:rFonts w:ascii="Arial" w:hAnsi="Arial" w:cs="Arial"/>
                <w:b/>
              </w:rPr>
            </w:pPr>
            <w:r w:rsidRPr="00B4405F">
              <w:rPr>
                <w:rFonts w:ascii="Arial" w:hAnsi="Arial" w:cs="Arial"/>
                <w:b/>
              </w:rPr>
              <w:t>VI</w:t>
            </w:r>
          </w:p>
        </w:tc>
        <w:tc>
          <w:tcPr>
            <w:tcW w:w="9327" w:type="dxa"/>
            <w:gridSpan w:val="3"/>
            <w:shd w:val="clear" w:color="auto" w:fill="D9D9D9" w:themeFill="background1" w:themeFillShade="D9"/>
            <w:vAlign w:val="center"/>
          </w:tcPr>
          <w:p w:rsidR="00405006" w:rsidRPr="001F779E" w:rsidRDefault="00405006" w:rsidP="00405006">
            <w:pPr>
              <w:rPr>
                <w:rFonts w:ascii="Arial" w:hAnsi="Arial" w:cs="Arial"/>
                <w:b/>
              </w:rPr>
            </w:pPr>
            <w:r w:rsidRPr="001F779E">
              <w:rPr>
                <w:rFonts w:ascii="Arial" w:hAnsi="Arial" w:cs="Arial"/>
                <w:b/>
              </w:rPr>
              <w:t>STYMULACJA ZEWNĘTRZNA</w:t>
            </w: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26</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Możliwość stymulacji dzieci i dorosłych w trybach asynchronicznym i „na żądanie”</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27</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Stałoprądowy, prostokątny impuls stymulacji o szerokości 40 ms.</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28</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Częstość stymulacji regulowana w zakresie 30-180 imp/min</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Pr>
                <w:rFonts w:ascii="Arial" w:hAnsi="Arial" w:cs="Arial"/>
              </w:rPr>
              <w:t>29</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 xml:space="preserve">Prąd stymulacji regulowany w zakresie 0-140 mA </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shd w:val="clear" w:color="auto" w:fill="D9D9D9" w:themeFill="background1" w:themeFillShade="D9"/>
            <w:vAlign w:val="center"/>
          </w:tcPr>
          <w:p w:rsidR="00405006" w:rsidRPr="00B4405F" w:rsidRDefault="00405006" w:rsidP="00405006">
            <w:pPr>
              <w:jc w:val="center"/>
              <w:rPr>
                <w:rFonts w:ascii="Arial" w:hAnsi="Arial" w:cs="Arial"/>
                <w:b/>
              </w:rPr>
            </w:pPr>
            <w:r w:rsidRPr="00B4405F">
              <w:rPr>
                <w:rFonts w:ascii="Arial" w:hAnsi="Arial" w:cs="Arial"/>
                <w:b/>
              </w:rPr>
              <w:t>VII</w:t>
            </w:r>
          </w:p>
        </w:tc>
        <w:tc>
          <w:tcPr>
            <w:tcW w:w="9327" w:type="dxa"/>
            <w:gridSpan w:val="3"/>
            <w:shd w:val="clear" w:color="auto" w:fill="D9D9D9" w:themeFill="background1" w:themeFillShade="D9"/>
            <w:vAlign w:val="center"/>
          </w:tcPr>
          <w:p w:rsidR="00405006" w:rsidRPr="001F779E" w:rsidRDefault="00405006" w:rsidP="00405006">
            <w:pPr>
              <w:rPr>
                <w:rFonts w:ascii="Arial" w:hAnsi="Arial" w:cs="Arial"/>
                <w:b/>
              </w:rPr>
            </w:pPr>
            <w:r w:rsidRPr="001F779E">
              <w:rPr>
                <w:rFonts w:ascii="Arial" w:hAnsi="Arial" w:cs="Arial"/>
                <w:b/>
              </w:rPr>
              <w:t>WYŚWIETLANIE/REJESTRACJA</w:t>
            </w: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30</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Ekran kolorowy LCD / TFT o przekątnej 6,5”</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Pr>
                <w:rFonts w:ascii="Arial" w:hAnsi="Arial" w:cs="Arial"/>
              </w:rPr>
              <w:t>31</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 xml:space="preserve">Prezentacja na ekranie 3 kanałów dynamicznych </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Pr>
                <w:rFonts w:ascii="Arial" w:hAnsi="Arial" w:cs="Arial"/>
              </w:rPr>
              <w:t>32</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Wbudowany rejestrator termiczny EKG na papier o szerokości 80  mm</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33</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Pamięć wewnętrzna 350 zdarzeń z fragmentami zapisu EKG</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34</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Zapis w pamięci wewnętrznej wyników autotestów, z podaniem daty</w:t>
            </w:r>
            <w:r>
              <w:rPr>
                <w:rFonts w:ascii="Arial" w:hAnsi="Arial" w:cs="Arial"/>
              </w:rPr>
              <w:t xml:space="preserve"> </w:t>
            </w:r>
            <w:r w:rsidRPr="00B4405F">
              <w:rPr>
                <w:rFonts w:ascii="Arial" w:hAnsi="Arial" w:cs="Arial"/>
              </w:rPr>
              <w:t>i godziny testu</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35</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Możliwość transferu danych/raportów do urządzenia zewnętrznego:</w:t>
            </w:r>
            <w:r w:rsidRPr="00B4405F">
              <w:rPr>
                <w:rFonts w:ascii="Arial" w:hAnsi="Arial" w:cs="Arial"/>
              </w:rPr>
              <w:br/>
              <w:t xml:space="preserve">- przez zewnętrzną kartę pamięci lub </w:t>
            </w:r>
            <w:r>
              <w:rPr>
                <w:rFonts w:ascii="Arial" w:hAnsi="Arial" w:cs="Arial"/>
              </w:rPr>
              <w:t>s</w:t>
            </w:r>
            <w:r w:rsidRPr="009F30AF">
              <w:rPr>
                <w:rFonts w:ascii="Arial" w:hAnsi="Arial" w:cs="Arial"/>
              </w:rPr>
              <w:t>ieć bezprzewodow</w:t>
            </w:r>
            <w:r>
              <w:rPr>
                <w:rFonts w:ascii="Arial" w:hAnsi="Arial" w:cs="Arial"/>
              </w:rPr>
              <w:t>ą</w:t>
            </w:r>
            <w:r w:rsidRPr="00B4405F">
              <w:rPr>
                <w:rFonts w:ascii="Arial" w:hAnsi="Arial" w:cs="Arial"/>
              </w:rPr>
              <w:br/>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Pr>
                <w:rFonts w:ascii="Arial" w:hAnsi="Arial" w:cs="Arial"/>
              </w:rPr>
              <w:t>36</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Możliwość rozbudowy funkcjonalnej: moduł transmisji bezprzewodowej bez ingerencji serwisu</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shd w:val="clear" w:color="auto" w:fill="D9D9D9" w:themeFill="background1" w:themeFillShade="D9"/>
            <w:vAlign w:val="center"/>
          </w:tcPr>
          <w:p w:rsidR="00405006" w:rsidRPr="00B4405F" w:rsidRDefault="00405006" w:rsidP="00405006">
            <w:pPr>
              <w:jc w:val="center"/>
              <w:rPr>
                <w:rFonts w:ascii="Arial" w:hAnsi="Arial" w:cs="Arial"/>
                <w:b/>
              </w:rPr>
            </w:pPr>
            <w:r w:rsidRPr="00B4405F">
              <w:rPr>
                <w:rFonts w:ascii="Arial" w:hAnsi="Arial" w:cs="Arial"/>
                <w:b/>
              </w:rPr>
              <w:t>VIII</w:t>
            </w:r>
          </w:p>
        </w:tc>
        <w:tc>
          <w:tcPr>
            <w:tcW w:w="9327" w:type="dxa"/>
            <w:gridSpan w:val="3"/>
            <w:shd w:val="clear" w:color="auto" w:fill="D9D9D9" w:themeFill="background1" w:themeFillShade="D9"/>
            <w:vAlign w:val="center"/>
          </w:tcPr>
          <w:p w:rsidR="00405006" w:rsidRPr="001F779E" w:rsidRDefault="00405006" w:rsidP="00405006">
            <w:pPr>
              <w:rPr>
                <w:rFonts w:ascii="Arial" w:hAnsi="Arial" w:cs="Arial"/>
                <w:b/>
              </w:rPr>
            </w:pPr>
            <w:r w:rsidRPr="001F779E">
              <w:rPr>
                <w:rFonts w:ascii="Arial" w:hAnsi="Arial" w:cs="Arial"/>
                <w:b/>
              </w:rPr>
              <w:t>PULSOKSYMETRIA</w:t>
            </w: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37</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 xml:space="preserve">Pomiar SpO2 w technologii odpornej na zakłócenia </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38</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Zakres pomiaru SpO2: 1-100%</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39</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Wyświetlanie krzywej pletyzmograficznej na ekranie</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tcBorders>
              <w:bottom w:val="single" w:sz="4" w:space="0" w:color="auto"/>
            </w:tcBorders>
            <w:vAlign w:val="center"/>
          </w:tcPr>
          <w:p w:rsidR="00405006" w:rsidRPr="00B4405F" w:rsidRDefault="00405006" w:rsidP="00405006">
            <w:pPr>
              <w:jc w:val="center"/>
              <w:rPr>
                <w:rFonts w:ascii="Arial" w:hAnsi="Arial" w:cs="Arial"/>
              </w:rPr>
            </w:pPr>
            <w:r>
              <w:rPr>
                <w:rFonts w:ascii="Arial" w:hAnsi="Arial" w:cs="Arial"/>
              </w:rPr>
              <w:t>40</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Czujnik wielorazowego użytku typu "klips na palec" dla dorosłych (1 szt.)</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Borders>
              <w:bottom w:val="single" w:sz="4" w:space="0" w:color="auto"/>
            </w:tcBorders>
          </w:tcPr>
          <w:p w:rsidR="00405006" w:rsidRPr="001F779E" w:rsidRDefault="00405006" w:rsidP="00405006">
            <w:pPr>
              <w:rPr>
                <w:rFonts w:ascii="Arial" w:hAnsi="Arial" w:cs="Arial"/>
              </w:rPr>
            </w:pPr>
          </w:p>
        </w:tc>
      </w:tr>
      <w:tr w:rsidR="00405006" w:rsidRPr="001F779E" w:rsidTr="00070BA1">
        <w:tblPrEx>
          <w:tblCellMar>
            <w:left w:w="70" w:type="dxa"/>
            <w:right w:w="70" w:type="dxa"/>
          </w:tblCellMar>
          <w:tblLook w:val="0000" w:firstRow="0" w:lastRow="0" w:firstColumn="0" w:lastColumn="0" w:noHBand="0" w:noVBand="0"/>
        </w:tblPrEx>
        <w:trPr>
          <w:cantSplit/>
        </w:trPr>
        <w:tc>
          <w:tcPr>
            <w:tcW w:w="738" w:type="dxa"/>
            <w:shd w:val="clear" w:color="auto" w:fill="D9D9D9" w:themeFill="background1" w:themeFillShade="D9"/>
            <w:vAlign w:val="center"/>
          </w:tcPr>
          <w:p w:rsidR="00405006" w:rsidRPr="00B4405F" w:rsidRDefault="00405006" w:rsidP="00405006">
            <w:pPr>
              <w:jc w:val="center"/>
              <w:rPr>
                <w:rFonts w:ascii="Arial" w:hAnsi="Arial" w:cs="Arial"/>
                <w:b/>
              </w:rPr>
            </w:pPr>
            <w:r w:rsidRPr="00B4405F">
              <w:rPr>
                <w:rFonts w:ascii="Arial" w:hAnsi="Arial" w:cs="Arial"/>
                <w:b/>
              </w:rPr>
              <w:t>IX</w:t>
            </w:r>
          </w:p>
        </w:tc>
        <w:tc>
          <w:tcPr>
            <w:tcW w:w="9327" w:type="dxa"/>
            <w:gridSpan w:val="3"/>
            <w:shd w:val="clear" w:color="auto" w:fill="D9D9D9" w:themeFill="background1" w:themeFillShade="D9"/>
            <w:vAlign w:val="center"/>
          </w:tcPr>
          <w:p w:rsidR="00405006" w:rsidRPr="001F779E" w:rsidRDefault="00405006" w:rsidP="00405006">
            <w:pPr>
              <w:rPr>
                <w:rFonts w:ascii="Arial" w:hAnsi="Arial" w:cs="Arial"/>
                <w:b/>
              </w:rPr>
            </w:pPr>
            <w:r w:rsidRPr="001F779E">
              <w:rPr>
                <w:rFonts w:ascii="Arial" w:hAnsi="Arial" w:cs="Arial"/>
                <w:b/>
              </w:rPr>
              <w:t>SERWIS</w:t>
            </w: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41</w:t>
            </w:r>
          </w:p>
        </w:tc>
        <w:tc>
          <w:tcPr>
            <w:tcW w:w="6208" w:type="dxa"/>
            <w:tcBorders>
              <w:top w:val="nil"/>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Okres gwarancji 24 miesiące</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3615D3">
        <w:tblPrEx>
          <w:tblCellMar>
            <w:left w:w="70" w:type="dxa"/>
            <w:right w:w="70" w:type="dxa"/>
          </w:tblCellMar>
          <w:tblLook w:val="0000" w:firstRow="0" w:lastRow="0" w:firstColumn="0" w:lastColumn="0" w:noHBand="0" w:noVBand="0"/>
        </w:tblPrEx>
        <w:trPr>
          <w:cantSplit/>
        </w:trPr>
        <w:tc>
          <w:tcPr>
            <w:tcW w:w="738" w:type="dxa"/>
            <w:vAlign w:val="center"/>
          </w:tcPr>
          <w:p w:rsidR="00405006" w:rsidRPr="00B4405F" w:rsidRDefault="00405006" w:rsidP="00405006">
            <w:pPr>
              <w:jc w:val="center"/>
              <w:rPr>
                <w:rFonts w:ascii="Arial" w:hAnsi="Arial" w:cs="Arial"/>
              </w:rPr>
            </w:pPr>
            <w:r>
              <w:rPr>
                <w:rFonts w:ascii="Arial" w:hAnsi="Arial" w:cs="Arial"/>
              </w:rPr>
              <w:t>42</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sidRPr="00B4405F">
              <w:rPr>
                <w:rFonts w:ascii="Arial" w:hAnsi="Arial" w:cs="Arial"/>
              </w:rPr>
              <w:t>Instrukcja obsługi w języku polskim</w:t>
            </w:r>
          </w:p>
        </w:tc>
        <w:tc>
          <w:tcPr>
            <w:tcW w:w="1588" w:type="dxa"/>
            <w:tcBorders>
              <w:bottom w:val="single" w:sz="4" w:space="0" w:color="auto"/>
            </w:tcBorders>
            <w:vAlign w:val="center"/>
          </w:tcPr>
          <w:p w:rsidR="00405006" w:rsidRPr="00B4405F" w:rsidRDefault="00405006" w:rsidP="00405006">
            <w:pPr>
              <w:jc w:val="center"/>
              <w:rPr>
                <w:rFonts w:ascii="Arial" w:hAnsi="Arial" w:cs="Arial"/>
              </w:rPr>
            </w:pPr>
            <w:r w:rsidRPr="00405006">
              <w:rPr>
                <w:rFonts w:ascii="Arial" w:hAnsi="Arial" w:cs="Arial"/>
              </w:rPr>
              <w:t>TAK</w:t>
            </w:r>
          </w:p>
        </w:tc>
        <w:tc>
          <w:tcPr>
            <w:tcW w:w="1531" w:type="dxa"/>
          </w:tcPr>
          <w:p w:rsidR="00405006" w:rsidRPr="001F779E" w:rsidRDefault="00405006" w:rsidP="00405006">
            <w:pPr>
              <w:rPr>
                <w:rFonts w:ascii="Arial" w:hAnsi="Arial" w:cs="Arial"/>
              </w:rPr>
            </w:pPr>
          </w:p>
        </w:tc>
      </w:tr>
      <w:tr w:rsidR="00405006" w:rsidRPr="001F779E" w:rsidTr="00405006">
        <w:tblPrEx>
          <w:tblCellMar>
            <w:left w:w="70" w:type="dxa"/>
            <w:right w:w="70" w:type="dxa"/>
          </w:tblCellMar>
          <w:tblLook w:val="0000" w:firstRow="0" w:lastRow="0" w:firstColumn="0" w:lastColumn="0" w:noHBand="0" w:noVBand="0"/>
        </w:tblPrEx>
        <w:trPr>
          <w:cantSplit/>
        </w:trPr>
        <w:tc>
          <w:tcPr>
            <w:tcW w:w="738" w:type="dxa"/>
            <w:vAlign w:val="center"/>
          </w:tcPr>
          <w:p w:rsidR="00405006" w:rsidRDefault="00405006" w:rsidP="00405006">
            <w:pPr>
              <w:jc w:val="center"/>
              <w:rPr>
                <w:rFonts w:ascii="Arial" w:hAnsi="Arial" w:cs="Arial"/>
              </w:rPr>
            </w:pPr>
            <w:r>
              <w:rPr>
                <w:rFonts w:ascii="Arial" w:hAnsi="Arial" w:cs="Arial"/>
              </w:rPr>
              <w:t>43</w:t>
            </w:r>
          </w:p>
        </w:tc>
        <w:tc>
          <w:tcPr>
            <w:tcW w:w="6208" w:type="dxa"/>
            <w:tcBorders>
              <w:top w:val="single" w:sz="4" w:space="0" w:color="auto"/>
              <w:left w:val="single" w:sz="4" w:space="0" w:color="auto"/>
              <w:bottom w:val="single" w:sz="4" w:space="0" w:color="auto"/>
              <w:right w:val="single" w:sz="4" w:space="0" w:color="auto"/>
            </w:tcBorders>
            <w:shd w:val="clear" w:color="FFFFCC" w:fill="FFFFFF"/>
            <w:vAlign w:val="center"/>
          </w:tcPr>
          <w:p w:rsidR="00405006" w:rsidRPr="00B4405F" w:rsidRDefault="00405006" w:rsidP="00405006">
            <w:pPr>
              <w:rPr>
                <w:rFonts w:ascii="Arial" w:hAnsi="Arial" w:cs="Arial"/>
              </w:rPr>
            </w:pPr>
            <w:r>
              <w:rPr>
                <w:rFonts w:ascii="Arial" w:hAnsi="Arial" w:cs="Arial"/>
              </w:rPr>
              <w:t>Rok produkcji</w:t>
            </w:r>
          </w:p>
        </w:tc>
        <w:tc>
          <w:tcPr>
            <w:tcW w:w="1588" w:type="dxa"/>
            <w:vAlign w:val="center"/>
          </w:tcPr>
          <w:p w:rsidR="00405006" w:rsidRPr="00B4405F" w:rsidRDefault="00405006" w:rsidP="00405006">
            <w:pPr>
              <w:jc w:val="center"/>
              <w:rPr>
                <w:rFonts w:ascii="Arial" w:hAnsi="Arial" w:cs="Arial"/>
              </w:rPr>
            </w:pPr>
            <w:r>
              <w:rPr>
                <w:rFonts w:ascii="Arial" w:hAnsi="Arial" w:cs="Arial"/>
              </w:rPr>
              <w:t>2023</w:t>
            </w:r>
          </w:p>
        </w:tc>
        <w:tc>
          <w:tcPr>
            <w:tcW w:w="1531" w:type="dxa"/>
          </w:tcPr>
          <w:p w:rsidR="00405006" w:rsidRPr="001F779E" w:rsidRDefault="00405006" w:rsidP="00405006">
            <w:pPr>
              <w:rPr>
                <w:rFonts w:ascii="Arial" w:hAnsi="Arial" w:cs="Arial"/>
              </w:rPr>
            </w:pPr>
          </w:p>
        </w:tc>
      </w:tr>
    </w:tbl>
    <w:p w:rsidR="00427FEF" w:rsidRPr="00B4405F" w:rsidRDefault="00427FEF" w:rsidP="00F06DA9">
      <w:pPr>
        <w:rPr>
          <w:rFonts w:ascii="Arial" w:hAnsi="Arial" w:cs="Arial"/>
        </w:rPr>
      </w:pPr>
    </w:p>
    <w:p w:rsidR="00427FEF" w:rsidRPr="00B4405F" w:rsidRDefault="00427FEF" w:rsidP="00F06DA9">
      <w:pPr>
        <w:rPr>
          <w:rFonts w:ascii="Arial" w:hAnsi="Arial" w:cs="Arial"/>
        </w:rPr>
      </w:pPr>
    </w:p>
    <w:p w:rsidR="00427FEF" w:rsidRPr="00B4405F" w:rsidRDefault="00427FEF" w:rsidP="00F06DA9">
      <w:pPr>
        <w:rPr>
          <w:rFonts w:ascii="Arial" w:hAnsi="Arial" w:cs="Arial"/>
        </w:rPr>
      </w:pPr>
    </w:p>
    <w:p w:rsidR="00427FEF" w:rsidRDefault="00427FEF" w:rsidP="00F06DA9">
      <w:pPr>
        <w:pStyle w:val="TableText"/>
        <w:widowControl/>
        <w:tabs>
          <w:tab w:val="clear" w:pos="0"/>
        </w:tabs>
        <w:autoSpaceDE/>
        <w:autoSpaceDN/>
        <w:adjustRightInd/>
        <w:jc w:val="right"/>
        <w:rPr>
          <w:rFonts w:ascii="Arial" w:hAnsi="Arial" w:cs="Arial"/>
          <w:color w:val="0000FF"/>
          <w:sz w:val="20"/>
        </w:rPr>
      </w:pPr>
    </w:p>
    <w:p w:rsidR="00427FEF" w:rsidRDefault="00427FEF" w:rsidP="00F06DA9">
      <w:pPr>
        <w:pStyle w:val="TableText"/>
        <w:widowControl/>
        <w:tabs>
          <w:tab w:val="clear" w:pos="0"/>
        </w:tabs>
        <w:autoSpaceDE/>
        <w:autoSpaceDN/>
        <w:adjustRightInd/>
        <w:jc w:val="right"/>
        <w:rPr>
          <w:rFonts w:ascii="Arial" w:hAnsi="Arial" w:cs="Arial"/>
          <w:color w:val="0000FF"/>
          <w:sz w:val="20"/>
        </w:rPr>
      </w:pPr>
    </w:p>
    <w:p w:rsidR="00427FEF" w:rsidRDefault="00427FEF" w:rsidP="00F06DA9">
      <w:pPr>
        <w:pStyle w:val="TableText"/>
        <w:widowControl/>
        <w:tabs>
          <w:tab w:val="clear" w:pos="0"/>
        </w:tabs>
        <w:autoSpaceDE/>
        <w:autoSpaceDN/>
        <w:adjustRightInd/>
        <w:jc w:val="right"/>
        <w:rPr>
          <w:rFonts w:ascii="Arial" w:hAnsi="Arial" w:cs="Arial"/>
          <w:color w:val="0000FF"/>
          <w:sz w:val="20"/>
        </w:rPr>
      </w:pPr>
    </w:p>
    <w:p w:rsidR="00427FEF" w:rsidRDefault="00427FEF" w:rsidP="00F06DA9">
      <w:pPr>
        <w:pStyle w:val="TableText"/>
        <w:widowControl/>
        <w:tabs>
          <w:tab w:val="clear" w:pos="0"/>
        </w:tabs>
        <w:autoSpaceDE/>
        <w:autoSpaceDN/>
        <w:adjustRightInd/>
        <w:jc w:val="right"/>
        <w:rPr>
          <w:rFonts w:ascii="Arial" w:hAnsi="Arial" w:cs="Arial"/>
          <w:color w:val="0000FF"/>
          <w:sz w:val="20"/>
        </w:rPr>
      </w:pPr>
    </w:p>
    <w:p w:rsidR="00427FEF" w:rsidRDefault="00427FEF" w:rsidP="00F06DA9">
      <w:pPr>
        <w:pStyle w:val="TableText"/>
        <w:widowControl/>
        <w:tabs>
          <w:tab w:val="clear" w:pos="0"/>
        </w:tabs>
        <w:autoSpaceDE/>
        <w:autoSpaceDN/>
        <w:adjustRightInd/>
        <w:jc w:val="right"/>
        <w:rPr>
          <w:rFonts w:ascii="Arial" w:hAnsi="Arial" w:cs="Arial"/>
          <w:color w:val="0000FF"/>
          <w:sz w:val="20"/>
        </w:rPr>
      </w:pPr>
    </w:p>
    <w:p w:rsidR="00E17C00" w:rsidRDefault="00E17C00" w:rsidP="00F06DA9">
      <w:pPr>
        <w:pStyle w:val="TableText"/>
        <w:widowControl/>
        <w:tabs>
          <w:tab w:val="clear" w:pos="0"/>
        </w:tabs>
        <w:autoSpaceDE/>
        <w:autoSpaceDN/>
        <w:adjustRightInd/>
        <w:jc w:val="right"/>
        <w:rPr>
          <w:rFonts w:ascii="Arial" w:hAnsi="Arial" w:cs="Arial"/>
          <w:color w:val="0000FF"/>
          <w:sz w:val="20"/>
        </w:rPr>
      </w:pPr>
    </w:p>
    <w:p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AD4B6B">
        <w:rPr>
          <w:rFonts w:ascii="Arial" w:hAnsi="Arial" w:cs="Arial"/>
          <w:color w:val="0000FF"/>
          <w:sz w:val="20"/>
        </w:rPr>
        <w:lastRenderedPageBreak/>
        <w:t xml:space="preserve">ZAŁĄCZNIK NR </w:t>
      </w:r>
      <w:r w:rsidR="007A43F7" w:rsidRPr="00AD4B6B">
        <w:rPr>
          <w:rFonts w:ascii="Arial" w:hAnsi="Arial" w:cs="Arial"/>
          <w:color w:val="0000FF"/>
          <w:sz w:val="20"/>
        </w:rPr>
        <w:t>3</w:t>
      </w:r>
      <w:r w:rsidRPr="00AD4B6B">
        <w:rPr>
          <w:rFonts w:ascii="Arial" w:hAnsi="Arial" w:cs="Arial"/>
          <w:color w:val="0000FF"/>
          <w:sz w:val="20"/>
        </w:rPr>
        <w:t xml:space="preserve"> DO </w:t>
      </w:r>
      <w:r w:rsidR="00EA3C76" w:rsidRPr="00AD4B6B">
        <w:rPr>
          <w:rFonts w:ascii="Arial" w:hAnsi="Arial" w:cs="Arial"/>
          <w:color w:val="0000FF"/>
          <w:sz w:val="20"/>
        </w:rPr>
        <w:t>SWZ</w:t>
      </w:r>
    </w:p>
    <w:p w:rsidR="002465A4" w:rsidRPr="00177A7D" w:rsidRDefault="002465A4" w:rsidP="00F06DA9">
      <w:pPr>
        <w:pStyle w:val="TableText"/>
        <w:widowControl/>
        <w:tabs>
          <w:tab w:val="clear" w:pos="0"/>
        </w:tabs>
        <w:autoSpaceDE/>
        <w:autoSpaceDN/>
        <w:adjustRightInd/>
        <w:rPr>
          <w:rFonts w:ascii="Arial" w:hAnsi="Arial" w:cs="Arial"/>
          <w:sz w:val="20"/>
        </w:rPr>
      </w:pPr>
    </w:p>
    <w:p w:rsidR="00BF4FB4" w:rsidRDefault="00BF4FB4" w:rsidP="00F06DA9">
      <w:pPr>
        <w:pStyle w:val="TableText"/>
        <w:widowControl/>
        <w:tabs>
          <w:tab w:val="clear" w:pos="0"/>
        </w:tabs>
        <w:autoSpaceDE/>
        <w:autoSpaceDN/>
        <w:adjustRightInd/>
        <w:jc w:val="right"/>
        <w:rPr>
          <w:rFonts w:ascii="Arial" w:hAnsi="Arial" w:cs="Arial"/>
          <w:color w:val="0000FF"/>
          <w:sz w:val="20"/>
          <w:highlight w:val="cyan"/>
        </w:rPr>
      </w:pPr>
      <w:bookmarkStart w:id="28" w:name="_Hlk103340331"/>
    </w:p>
    <w:p w:rsidR="00BF4FB4" w:rsidRPr="00AE368A" w:rsidRDefault="00BF4FB4" w:rsidP="00BF4FB4">
      <w:pPr>
        <w:jc w:val="center"/>
        <w:rPr>
          <w:rFonts w:ascii="Arial" w:hAnsi="Arial" w:cs="Arial"/>
        </w:rPr>
      </w:pPr>
      <w:r w:rsidRPr="00AE368A">
        <w:rPr>
          <w:rFonts w:ascii="Arial" w:hAnsi="Arial" w:cs="Arial"/>
        </w:rPr>
        <w:t>PROJEKT UMOWY NR ... TZ.KS.TP.382.</w:t>
      </w:r>
      <w:r>
        <w:rPr>
          <w:rFonts w:ascii="Arial" w:hAnsi="Arial" w:cs="Arial"/>
        </w:rPr>
        <w:t>128</w:t>
      </w:r>
      <w:r w:rsidRPr="00AE368A">
        <w:rPr>
          <w:rFonts w:ascii="Arial" w:hAnsi="Arial" w:cs="Arial"/>
        </w:rPr>
        <w:t xml:space="preserve">.2023 </w:t>
      </w:r>
      <w:r>
        <w:rPr>
          <w:rFonts w:ascii="Arial" w:hAnsi="Arial" w:cs="Arial"/>
        </w:rPr>
        <w:t>E</w:t>
      </w:r>
      <w:r w:rsidRPr="00AE368A">
        <w:rPr>
          <w:rFonts w:ascii="Arial" w:hAnsi="Arial" w:cs="Arial"/>
        </w:rPr>
        <w:t>K</w:t>
      </w:r>
    </w:p>
    <w:p w:rsidR="00BF4FB4" w:rsidRPr="00AE368A" w:rsidRDefault="00BF4FB4" w:rsidP="00BF4FB4">
      <w:pPr>
        <w:jc w:val="center"/>
        <w:rPr>
          <w:rFonts w:ascii="Arial" w:hAnsi="Arial" w:cs="Arial"/>
          <w:sz w:val="16"/>
          <w:szCs w:val="16"/>
        </w:rPr>
      </w:pPr>
      <w:r w:rsidRPr="00AE368A">
        <w:rPr>
          <w:rFonts w:ascii="Arial" w:hAnsi="Arial" w:cs="Arial"/>
          <w:sz w:val="16"/>
          <w:szCs w:val="16"/>
        </w:rPr>
        <w:t>zamówienie w trybie podstawowym art. 275 ustawy Prawo zamówień publicznych</w:t>
      </w:r>
    </w:p>
    <w:p w:rsidR="00BF4FB4" w:rsidRPr="00AE368A" w:rsidRDefault="00BF4FB4" w:rsidP="00BF4FB4">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BF4FB4" w:rsidRPr="00AE368A" w:rsidTr="00427FEF">
        <w:tc>
          <w:tcPr>
            <w:tcW w:w="905" w:type="dxa"/>
          </w:tcPr>
          <w:p w:rsidR="00BF4FB4" w:rsidRPr="00AE368A" w:rsidRDefault="00BF4FB4" w:rsidP="00427FEF">
            <w:pPr>
              <w:jc w:val="both"/>
              <w:rPr>
                <w:rFonts w:ascii="Arial" w:hAnsi="Arial" w:cs="Arial"/>
              </w:rPr>
            </w:pPr>
            <w:bookmarkStart w:id="29" w:name="_Hlk132619552"/>
            <w:r w:rsidRPr="00AE368A">
              <w:rPr>
                <w:rFonts w:ascii="Arial" w:hAnsi="Arial" w:cs="Arial"/>
              </w:rPr>
              <w:t>dotyczy:</w:t>
            </w:r>
          </w:p>
        </w:tc>
        <w:tc>
          <w:tcPr>
            <w:tcW w:w="9018" w:type="dxa"/>
          </w:tcPr>
          <w:p w:rsidR="00BF4FB4" w:rsidRPr="00AE368A" w:rsidRDefault="00BF4FB4" w:rsidP="00427FEF">
            <w:pPr>
              <w:jc w:val="both"/>
              <w:rPr>
                <w:rFonts w:ascii="Arial" w:hAnsi="Arial" w:cs="Arial"/>
                <w:bCs/>
              </w:rPr>
            </w:pPr>
            <w:r w:rsidRPr="00AE368A">
              <w:rPr>
                <w:rFonts w:ascii="Arial" w:hAnsi="Arial" w:cs="Arial"/>
                <w:bCs/>
              </w:rPr>
              <w:t>części nr ….</w:t>
            </w:r>
          </w:p>
        </w:tc>
      </w:tr>
      <w:bookmarkEnd w:id="29"/>
    </w:tbl>
    <w:p w:rsidR="00BF4FB4" w:rsidRPr="00AE368A" w:rsidRDefault="00BF4FB4" w:rsidP="00BF4FB4">
      <w:pPr>
        <w:rPr>
          <w:rFonts w:ascii="Arial" w:hAnsi="Arial" w:cs="Arial"/>
        </w:rPr>
      </w:pPr>
    </w:p>
    <w:p w:rsidR="00BF4FB4" w:rsidRPr="00AE368A" w:rsidRDefault="00BF4FB4" w:rsidP="00BF4FB4">
      <w:pPr>
        <w:jc w:val="both"/>
        <w:rPr>
          <w:rFonts w:ascii="Arial" w:hAnsi="Arial" w:cs="Arial"/>
        </w:rPr>
      </w:pPr>
      <w:r w:rsidRPr="00AE368A">
        <w:rPr>
          <w:rFonts w:ascii="Arial" w:hAnsi="Arial" w:cs="Arial"/>
        </w:rPr>
        <w:t>Umowa zawarta w dniu ………............ roku w Koszalinie, pomiędzy:</w:t>
      </w:r>
    </w:p>
    <w:p w:rsidR="00BF4FB4" w:rsidRPr="00AE368A" w:rsidRDefault="00BF4FB4" w:rsidP="00BF4FB4">
      <w:pPr>
        <w:ind w:left="284"/>
        <w:jc w:val="both"/>
        <w:rPr>
          <w:rFonts w:ascii="Arial" w:hAnsi="Arial" w:cs="Arial"/>
        </w:rPr>
      </w:pPr>
      <w:r w:rsidRPr="00AE368A">
        <w:rPr>
          <w:rFonts w:ascii="Arial" w:hAnsi="Arial" w:cs="Arial"/>
        </w:rPr>
        <w:t>Szpitalem Wojewódzkim im. Mikołaja Kopernika</w:t>
      </w:r>
    </w:p>
    <w:p w:rsidR="00BF4FB4" w:rsidRPr="00AE368A" w:rsidRDefault="00BF4FB4" w:rsidP="00BF4FB4">
      <w:pPr>
        <w:ind w:left="284"/>
        <w:jc w:val="both"/>
        <w:rPr>
          <w:rFonts w:ascii="Arial" w:hAnsi="Arial" w:cs="Arial"/>
        </w:rPr>
      </w:pPr>
      <w:r w:rsidRPr="00AE368A">
        <w:rPr>
          <w:rFonts w:ascii="Arial" w:hAnsi="Arial" w:cs="Arial"/>
        </w:rPr>
        <w:t>ul. T. Chałubińskiego 7, 75 – 581 Koszalin</w:t>
      </w:r>
    </w:p>
    <w:p w:rsidR="00BF4FB4" w:rsidRPr="00AE368A" w:rsidRDefault="00BF4FB4" w:rsidP="00BF4FB4">
      <w:pPr>
        <w:tabs>
          <w:tab w:val="left" w:pos="2552"/>
        </w:tabs>
        <w:ind w:left="284"/>
        <w:jc w:val="both"/>
        <w:rPr>
          <w:rFonts w:ascii="Arial" w:hAnsi="Arial" w:cs="Arial"/>
        </w:rPr>
      </w:pPr>
      <w:r w:rsidRPr="00AE368A">
        <w:rPr>
          <w:rFonts w:ascii="Arial" w:hAnsi="Arial" w:cs="Arial"/>
        </w:rPr>
        <w:t>NIP: 669-10-44-410, REGON: 330006292, BDO: 000008455, KRS: 0000006505</w:t>
      </w:r>
    </w:p>
    <w:p w:rsidR="00BF4FB4" w:rsidRPr="00AE368A" w:rsidRDefault="00BF4FB4" w:rsidP="00BF4FB4">
      <w:pPr>
        <w:ind w:left="4054" w:hanging="4054"/>
        <w:jc w:val="both"/>
        <w:rPr>
          <w:rFonts w:ascii="Arial" w:hAnsi="Arial" w:cs="Arial"/>
        </w:rPr>
      </w:pPr>
      <w:r w:rsidRPr="00AE368A">
        <w:rPr>
          <w:rFonts w:ascii="Arial" w:hAnsi="Arial" w:cs="Arial"/>
        </w:rPr>
        <w:t>reprezentowanym przez Dyrektora – Piotra Sołtysińskiego</w:t>
      </w:r>
    </w:p>
    <w:p w:rsidR="00BF4FB4" w:rsidRPr="00AE368A" w:rsidRDefault="00BF4FB4" w:rsidP="00BF4FB4">
      <w:pPr>
        <w:jc w:val="both"/>
        <w:rPr>
          <w:rFonts w:ascii="Arial" w:hAnsi="Arial" w:cs="Arial"/>
        </w:rPr>
      </w:pPr>
      <w:r w:rsidRPr="00AE368A">
        <w:rPr>
          <w:rFonts w:ascii="Arial" w:hAnsi="Arial" w:cs="Arial"/>
        </w:rPr>
        <w:t xml:space="preserve">zwanym dalej </w:t>
      </w:r>
      <w:r w:rsidRPr="00AE368A">
        <w:rPr>
          <w:rFonts w:ascii="Arial" w:hAnsi="Arial" w:cs="Arial"/>
          <w:i/>
        </w:rPr>
        <w:t>Zamawiającym, Stroną</w:t>
      </w:r>
    </w:p>
    <w:p w:rsidR="00BF4FB4" w:rsidRPr="00AE368A" w:rsidRDefault="00BF4FB4" w:rsidP="00BF4FB4">
      <w:pPr>
        <w:jc w:val="both"/>
        <w:rPr>
          <w:rFonts w:ascii="Arial" w:hAnsi="Arial" w:cs="Arial"/>
        </w:rPr>
      </w:pPr>
      <w:r w:rsidRPr="00AE368A">
        <w:rPr>
          <w:rFonts w:ascii="Arial" w:hAnsi="Arial" w:cs="Arial"/>
        </w:rPr>
        <w:t>a</w:t>
      </w:r>
    </w:p>
    <w:p w:rsidR="00BF4FB4" w:rsidRPr="00AE368A" w:rsidRDefault="00BF4FB4" w:rsidP="00BF4FB4">
      <w:pPr>
        <w:ind w:left="284"/>
        <w:jc w:val="both"/>
        <w:rPr>
          <w:rFonts w:ascii="Arial" w:hAnsi="Arial" w:cs="Arial"/>
        </w:rPr>
      </w:pPr>
      <w:r w:rsidRPr="00AE368A">
        <w:rPr>
          <w:rFonts w:ascii="Arial" w:hAnsi="Arial" w:cs="Arial"/>
        </w:rPr>
        <w:t>NIP: ……………….., REGON: ……………, KRS: ………………</w:t>
      </w:r>
    </w:p>
    <w:p w:rsidR="00BF4FB4" w:rsidRPr="00AE368A" w:rsidRDefault="00BF4FB4" w:rsidP="00BF4FB4">
      <w:pPr>
        <w:jc w:val="both"/>
        <w:rPr>
          <w:rFonts w:ascii="Arial" w:hAnsi="Arial" w:cs="Arial"/>
        </w:rPr>
      </w:pPr>
      <w:r w:rsidRPr="00AE368A">
        <w:rPr>
          <w:rFonts w:ascii="Arial" w:hAnsi="Arial" w:cs="Arial"/>
        </w:rPr>
        <w:t>reprezentowanym przez: .................................................................................</w:t>
      </w:r>
    </w:p>
    <w:p w:rsidR="00BF4FB4" w:rsidRPr="00AE368A" w:rsidRDefault="00BF4FB4" w:rsidP="00BF4FB4">
      <w:pPr>
        <w:jc w:val="both"/>
        <w:rPr>
          <w:rFonts w:ascii="Arial" w:hAnsi="Arial" w:cs="Arial"/>
        </w:rPr>
      </w:pPr>
      <w:r w:rsidRPr="00AE368A">
        <w:rPr>
          <w:rFonts w:ascii="Arial" w:hAnsi="Arial" w:cs="Arial"/>
        </w:rPr>
        <w:t xml:space="preserve">zwanym dalej </w:t>
      </w:r>
      <w:r w:rsidRPr="00AE368A">
        <w:rPr>
          <w:rFonts w:ascii="Arial" w:hAnsi="Arial" w:cs="Arial"/>
          <w:i/>
        </w:rPr>
        <w:t>Wykonawcą, Stroną</w:t>
      </w:r>
    </w:p>
    <w:p w:rsidR="00BF4FB4" w:rsidRPr="00AE368A" w:rsidRDefault="00BF4FB4" w:rsidP="00BF4FB4">
      <w:pPr>
        <w:rPr>
          <w:rFonts w:ascii="Arial" w:hAnsi="Arial" w:cs="Arial"/>
        </w:rPr>
      </w:pPr>
    </w:p>
    <w:p w:rsidR="00A9632A" w:rsidRPr="00A51ABE" w:rsidRDefault="00A9632A" w:rsidP="00A9632A">
      <w:pPr>
        <w:jc w:val="both"/>
        <w:rPr>
          <w:rFonts w:ascii="Arial" w:hAnsi="Arial" w:cs="Arial"/>
        </w:rPr>
      </w:pPr>
      <w:r w:rsidRPr="00A51ABE">
        <w:rPr>
          <w:rFonts w:ascii="Arial" w:hAnsi="Arial" w:cs="Arial"/>
        </w:rPr>
        <w:t xml:space="preserve">Działając na podstawie ustawy z dnia 11 września 2019 r. Prawo zamówień publicznych (Dz.U.2023.1605 t.j.) (dalej: „ustawa Pzp”) po wyczerpaniu procedury przewidzianej dla trybu </w:t>
      </w:r>
      <w:r w:rsidR="00405006">
        <w:rPr>
          <w:rFonts w:ascii="Arial" w:hAnsi="Arial" w:cs="Arial"/>
        </w:rPr>
        <w:t>podstawowego</w:t>
      </w:r>
      <w:r w:rsidRPr="00A51ABE">
        <w:rPr>
          <w:rFonts w:ascii="Arial" w:hAnsi="Arial" w:cs="Arial"/>
        </w:rPr>
        <w:t xml:space="preserve"> w ramach </w:t>
      </w:r>
      <w:r w:rsidRPr="000277FB">
        <w:rPr>
          <w:rFonts w:ascii="Arial" w:hAnsi="Arial" w:cs="Arial"/>
        </w:rPr>
        <w:t>projektu nr RPZP.11.01.00-32-0007/22 i RPZP.11.01.00-32-0008/22-00, zawarto umowę następującej treści:</w:t>
      </w:r>
    </w:p>
    <w:p w:rsidR="00BF4FB4" w:rsidRPr="00AE368A" w:rsidRDefault="00BF4FB4" w:rsidP="00BF4FB4">
      <w:pPr>
        <w:rPr>
          <w:rFonts w:ascii="Arial" w:hAnsi="Arial" w:cs="Arial"/>
        </w:rPr>
      </w:pPr>
    </w:p>
    <w:p w:rsidR="003615D3" w:rsidRPr="00A51ABE" w:rsidRDefault="003615D3" w:rsidP="003615D3">
      <w:pPr>
        <w:jc w:val="center"/>
        <w:rPr>
          <w:rFonts w:ascii="Arial" w:hAnsi="Arial" w:cs="Arial"/>
          <w:lang w:eastAsia="zh-CN"/>
        </w:rPr>
      </w:pPr>
      <w:r w:rsidRPr="00A51ABE">
        <w:rPr>
          <w:rFonts w:ascii="Arial" w:hAnsi="Arial" w:cs="Arial"/>
          <w:lang w:eastAsia="zh-CN"/>
        </w:rPr>
        <w:t>§ 1</w:t>
      </w:r>
    </w:p>
    <w:p w:rsidR="003615D3" w:rsidRPr="00A51ABE" w:rsidRDefault="003615D3" w:rsidP="003615D3">
      <w:pPr>
        <w:numPr>
          <w:ilvl w:val="0"/>
          <w:numId w:val="38"/>
        </w:numPr>
        <w:suppressAutoHyphens/>
        <w:jc w:val="both"/>
        <w:rPr>
          <w:rFonts w:ascii="Arial" w:hAnsi="Arial" w:cs="Arial"/>
          <w:lang w:eastAsia="zh-CN"/>
        </w:rPr>
      </w:pPr>
      <w:r w:rsidRPr="00A51ABE">
        <w:rPr>
          <w:rFonts w:ascii="Arial" w:hAnsi="Arial" w:cs="Arial"/>
          <w:lang w:eastAsia="zh-CN"/>
        </w:rPr>
        <w:t xml:space="preserve">Wykonawca zobowiązuje się do sprzedaży i dostarczenia Zamawiającemu </w:t>
      </w:r>
      <w:r w:rsidRPr="00A51ABE">
        <w:rPr>
          <w:rFonts w:ascii="Arial" w:hAnsi="Arial" w:cs="Arial"/>
          <w:bCs/>
          <w:lang w:eastAsia="zh-CN"/>
        </w:rPr>
        <w:t>……………….</w:t>
      </w:r>
      <w:r w:rsidRPr="00A51ABE">
        <w:rPr>
          <w:rFonts w:ascii="Arial" w:hAnsi="Arial" w:cs="Arial"/>
          <w:lang w:eastAsia="zh-CN"/>
        </w:rPr>
        <w:t xml:space="preserve"> (w dalszej części umowy zwanych sprzętem) za cenę i w ilości jak w formularzu ofertowym, stanowiącym załącznik nr 1 do umowy i będącej integralną częścią umowy.</w:t>
      </w:r>
    </w:p>
    <w:p w:rsidR="003615D3" w:rsidRPr="00A51ABE" w:rsidRDefault="003615D3" w:rsidP="003615D3">
      <w:pPr>
        <w:numPr>
          <w:ilvl w:val="0"/>
          <w:numId w:val="38"/>
        </w:numPr>
        <w:suppressAutoHyphens/>
        <w:jc w:val="both"/>
        <w:rPr>
          <w:rFonts w:ascii="Arial" w:hAnsi="Arial" w:cs="Arial"/>
          <w:lang w:eastAsia="zh-CN"/>
        </w:rPr>
      </w:pPr>
      <w:r w:rsidRPr="00A51ABE">
        <w:rPr>
          <w:rFonts w:ascii="Arial" w:hAnsi="Arial" w:cs="Arial"/>
          <w:lang w:eastAsia="zh-CN"/>
        </w:rPr>
        <w:t>Wartość umowy netto: ................ zł, brutto: .................... zł..</w:t>
      </w:r>
    </w:p>
    <w:p w:rsidR="003615D3" w:rsidRPr="00A51ABE" w:rsidRDefault="003615D3" w:rsidP="003615D3">
      <w:pPr>
        <w:numPr>
          <w:ilvl w:val="2"/>
          <w:numId w:val="39"/>
        </w:numPr>
        <w:suppressAutoHyphens/>
        <w:rPr>
          <w:rFonts w:ascii="Arial" w:hAnsi="Arial" w:cs="Arial"/>
          <w:lang w:eastAsia="zh-CN"/>
        </w:rPr>
      </w:pPr>
      <w:r w:rsidRPr="00A51ABE">
        <w:rPr>
          <w:rFonts w:ascii="Arial" w:hAnsi="Arial" w:cs="Arial"/>
          <w:lang w:eastAsia="zh-CN"/>
        </w:rPr>
        <w:t>Wykonawca poniesie koszt:</w:t>
      </w:r>
    </w:p>
    <w:p w:rsidR="003615D3" w:rsidRPr="00A51ABE" w:rsidRDefault="003615D3" w:rsidP="003615D3">
      <w:pPr>
        <w:numPr>
          <w:ilvl w:val="1"/>
          <w:numId w:val="40"/>
        </w:numPr>
        <w:suppressAutoHyphens/>
        <w:jc w:val="both"/>
        <w:rPr>
          <w:rFonts w:ascii="Arial" w:hAnsi="Arial" w:cs="Arial"/>
          <w:lang w:eastAsia="zh-CN"/>
        </w:rPr>
      </w:pPr>
      <w:r w:rsidRPr="00A51ABE">
        <w:rPr>
          <w:rFonts w:ascii="Arial" w:hAnsi="Arial" w:cs="Arial"/>
          <w:lang w:eastAsia="zh-CN"/>
        </w:rPr>
        <w:t>Dostarczenia sprzętu do Zamawiającego;</w:t>
      </w:r>
    </w:p>
    <w:p w:rsidR="003615D3" w:rsidRPr="00A51ABE" w:rsidRDefault="003615D3" w:rsidP="003615D3">
      <w:pPr>
        <w:numPr>
          <w:ilvl w:val="1"/>
          <w:numId w:val="40"/>
        </w:numPr>
        <w:suppressAutoHyphens/>
        <w:jc w:val="both"/>
        <w:rPr>
          <w:rFonts w:ascii="Arial" w:hAnsi="Arial" w:cs="Arial"/>
          <w:lang w:eastAsia="zh-CN"/>
        </w:rPr>
      </w:pPr>
      <w:r w:rsidRPr="00A51ABE">
        <w:rPr>
          <w:rFonts w:ascii="Arial" w:hAnsi="Arial" w:cs="Arial"/>
          <w:lang w:eastAsia="zh-CN"/>
        </w:rPr>
        <w:t>Montażu i uruchomienia sprzętu;</w:t>
      </w:r>
    </w:p>
    <w:p w:rsidR="003615D3" w:rsidRPr="00A51ABE" w:rsidRDefault="003615D3" w:rsidP="003615D3">
      <w:pPr>
        <w:numPr>
          <w:ilvl w:val="1"/>
          <w:numId w:val="40"/>
        </w:numPr>
        <w:suppressAutoHyphens/>
        <w:jc w:val="both"/>
        <w:rPr>
          <w:rFonts w:ascii="Arial" w:hAnsi="Arial" w:cs="Arial"/>
          <w:lang w:eastAsia="zh-CN"/>
        </w:rPr>
      </w:pPr>
      <w:r w:rsidRPr="00A51ABE">
        <w:rPr>
          <w:rFonts w:ascii="Arial" w:hAnsi="Arial" w:cs="Arial"/>
          <w:lang w:eastAsia="zh-CN"/>
        </w:rPr>
        <w:t>Przeszkolenia personelu w zakresie obsługi;</w:t>
      </w:r>
    </w:p>
    <w:p w:rsidR="003615D3" w:rsidRPr="00A51ABE" w:rsidRDefault="003615D3" w:rsidP="003615D3">
      <w:pPr>
        <w:numPr>
          <w:ilvl w:val="1"/>
          <w:numId w:val="40"/>
        </w:numPr>
        <w:suppressAutoHyphens/>
        <w:jc w:val="both"/>
        <w:rPr>
          <w:rFonts w:ascii="Arial" w:hAnsi="Arial" w:cs="Arial"/>
          <w:lang w:eastAsia="zh-CN"/>
        </w:rPr>
      </w:pPr>
      <w:r w:rsidRPr="00A51ABE">
        <w:rPr>
          <w:rFonts w:ascii="Arial" w:hAnsi="Arial" w:cs="Arial"/>
          <w:lang w:eastAsia="zh-CN"/>
        </w:rPr>
        <w:t>Ubezpieczenia sprzętu na czas dostawy;</w:t>
      </w:r>
    </w:p>
    <w:p w:rsidR="003615D3" w:rsidRPr="00A51ABE" w:rsidRDefault="003615D3" w:rsidP="003615D3">
      <w:pPr>
        <w:numPr>
          <w:ilvl w:val="0"/>
          <w:numId w:val="41"/>
        </w:numPr>
        <w:suppressAutoHyphens/>
        <w:jc w:val="both"/>
        <w:rPr>
          <w:rFonts w:ascii="Arial" w:hAnsi="Arial" w:cs="Arial"/>
          <w:lang w:eastAsia="zh-CN"/>
        </w:rPr>
      </w:pPr>
      <w:r w:rsidRPr="00A51ABE">
        <w:rPr>
          <w:rFonts w:ascii="Arial" w:hAnsi="Arial" w:cs="Arial"/>
          <w:lang w:eastAsia="zh-CN"/>
        </w:rPr>
        <w:t>Dostawa sprzętu nastąpi w terminie do ………… - po wcześniejszym ustaleniu miejsca dostawy z: ………….. , tel. …………………………..</w:t>
      </w:r>
    </w:p>
    <w:p w:rsidR="003615D3" w:rsidRPr="00A51ABE" w:rsidRDefault="003615D3" w:rsidP="003615D3">
      <w:pPr>
        <w:numPr>
          <w:ilvl w:val="0"/>
          <w:numId w:val="41"/>
        </w:numPr>
        <w:contextualSpacing/>
        <w:jc w:val="both"/>
        <w:rPr>
          <w:rFonts w:ascii="Arial" w:hAnsi="Arial" w:cs="Arial"/>
        </w:rPr>
      </w:pPr>
      <w:r w:rsidRPr="00A51ABE">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rsidR="003615D3" w:rsidRPr="00A51ABE" w:rsidRDefault="003615D3" w:rsidP="003615D3">
      <w:pPr>
        <w:numPr>
          <w:ilvl w:val="0"/>
          <w:numId w:val="41"/>
        </w:numPr>
        <w:contextualSpacing/>
        <w:jc w:val="both"/>
        <w:rPr>
          <w:rFonts w:ascii="Arial" w:hAnsi="Arial" w:cs="Arial"/>
        </w:rPr>
      </w:pPr>
      <w:r w:rsidRPr="00A51ABE">
        <w:rPr>
          <w:rFonts w:ascii="Arial" w:hAnsi="Arial" w:cs="Arial"/>
        </w:rPr>
        <w:t>Strony zobowiązują się współdziałać przy wykonaniu Umowy w celu należytej realizacji zamówienia.</w:t>
      </w:r>
    </w:p>
    <w:p w:rsidR="003615D3" w:rsidRPr="00A51ABE" w:rsidRDefault="003615D3" w:rsidP="003615D3">
      <w:pPr>
        <w:rPr>
          <w:rFonts w:ascii="Arial" w:hAnsi="Arial" w:cs="Arial"/>
          <w:lang w:eastAsia="zh-CN"/>
        </w:rPr>
      </w:pPr>
    </w:p>
    <w:p w:rsidR="003615D3" w:rsidRPr="00A51ABE" w:rsidRDefault="003615D3" w:rsidP="003615D3">
      <w:pPr>
        <w:jc w:val="center"/>
        <w:rPr>
          <w:rFonts w:ascii="Arial" w:hAnsi="Arial" w:cs="Arial"/>
          <w:lang w:eastAsia="zh-CN"/>
        </w:rPr>
      </w:pPr>
      <w:r w:rsidRPr="00A51ABE">
        <w:rPr>
          <w:rFonts w:ascii="Arial" w:hAnsi="Arial" w:cs="Arial"/>
          <w:lang w:eastAsia="zh-CN"/>
        </w:rPr>
        <w:t>§ 2</w:t>
      </w:r>
    </w:p>
    <w:p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Na zakupiony sprzęt Wykonawca udziela 24. miesięcznej gwarancji podstawowej oraz zobowiązuje się do wykonania nieodpłatnego serwisu gwarancyjnego.</w:t>
      </w:r>
    </w:p>
    <w:p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W okresie gwarancji w przypadku wystąpienia awarii dostawa sprzętu zastępczego nastąpi do 7 dni od zgłoszenia.</w:t>
      </w:r>
    </w:p>
    <w:p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 xml:space="preserve">Po upływie okresu gwarancji istnieje możliwości podpisania umowy serwisowej określającej szczegółowo warunki przeglądów i napraw pogwarancyjnych. </w:t>
      </w:r>
    </w:p>
    <w:p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Maksymalna liczba napraw gwarancyjnych uprawniająca do wymiany elementu na nowy : 3 tego samego elementu.</w:t>
      </w:r>
    </w:p>
    <w:p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rPr>
        <w:t>Okresowe przeglądy techniczne należy zakończyć stosownym certyfikatem lub protokołem serwisowym.</w:t>
      </w:r>
    </w:p>
    <w:p w:rsidR="003615D3" w:rsidRPr="000277FB" w:rsidRDefault="003615D3" w:rsidP="003615D3">
      <w:pPr>
        <w:numPr>
          <w:ilvl w:val="1"/>
          <w:numId w:val="42"/>
        </w:numPr>
        <w:suppressAutoHyphens/>
        <w:jc w:val="both"/>
        <w:rPr>
          <w:rFonts w:ascii="Arial" w:hAnsi="Arial" w:cs="Arial"/>
          <w:lang w:eastAsia="zh-CN"/>
        </w:rPr>
      </w:pPr>
      <w:r w:rsidRPr="000277FB">
        <w:rPr>
          <w:rFonts w:ascii="Arial" w:hAnsi="Arial" w:cs="Arial"/>
        </w:rPr>
        <w:t>Okresowe przeglądy techniczne odbywać się będą w siedzibie Zamawiającego.</w:t>
      </w:r>
    </w:p>
    <w:p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rPr>
        <w:t>Za terminowość wykonywanych przeglądów w okresie gwarancji odpowiedzialny jest Wykonawca.</w:t>
      </w:r>
    </w:p>
    <w:p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rPr>
        <w:t>Koszty transportu sprzętu w przypadku konieczności jego wysyłki w trakcie okresu gwarancji ponosi Wykonawca.</w:t>
      </w:r>
    </w:p>
    <w:p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Czas przystąpienia do naprawy - 48 godzin od zgłoszenia.</w:t>
      </w:r>
    </w:p>
    <w:p w:rsidR="003615D3" w:rsidRPr="00A51ABE" w:rsidRDefault="003615D3" w:rsidP="003615D3">
      <w:pPr>
        <w:ind w:left="357"/>
        <w:jc w:val="both"/>
        <w:rPr>
          <w:rFonts w:ascii="Arial" w:hAnsi="Arial" w:cs="Arial"/>
          <w:lang w:eastAsia="zh-CN"/>
        </w:rPr>
      </w:pPr>
    </w:p>
    <w:p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lastRenderedPageBreak/>
        <w:t>§ 3</w:t>
      </w:r>
    </w:p>
    <w:p w:rsidR="003615D3" w:rsidRPr="00A51ABE" w:rsidRDefault="003615D3" w:rsidP="003615D3">
      <w:pPr>
        <w:pStyle w:val="Akapitzlist"/>
        <w:numPr>
          <w:ilvl w:val="0"/>
          <w:numId w:val="37"/>
        </w:numPr>
        <w:suppressAutoHyphens w:val="0"/>
        <w:jc w:val="both"/>
        <w:rPr>
          <w:rFonts w:ascii="Arial" w:hAnsi="Arial" w:cs="Arial"/>
        </w:rPr>
      </w:pPr>
      <w:r w:rsidRPr="00A51ABE">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Pr="00A51ABE">
          <w:rPr>
            <w:rStyle w:val="Hipercze"/>
            <w:rFonts w:ascii="Arial" w:hAnsi="Arial" w:cs="Arial"/>
          </w:rPr>
          <w:t>faktury@swk.med.pl</w:t>
        </w:r>
      </w:hyperlink>
      <w:r w:rsidRPr="00A51ABE">
        <w:rPr>
          <w:rFonts w:ascii="Arial" w:hAnsi="Arial" w:cs="Arial"/>
        </w:rPr>
        <w:t xml:space="preserve"> </w:t>
      </w:r>
    </w:p>
    <w:p w:rsidR="003615D3" w:rsidRPr="00A51ABE" w:rsidRDefault="003615D3" w:rsidP="003615D3">
      <w:pPr>
        <w:pStyle w:val="Akapitzlist"/>
        <w:numPr>
          <w:ilvl w:val="0"/>
          <w:numId w:val="37"/>
        </w:numPr>
        <w:suppressAutoHyphens w:val="0"/>
        <w:jc w:val="both"/>
        <w:rPr>
          <w:rFonts w:ascii="Arial" w:hAnsi="Arial" w:cs="Arial"/>
        </w:rPr>
      </w:pPr>
      <w:r w:rsidRPr="00A51ABE">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A51ABE">
          <w:rPr>
            <w:rStyle w:val="Hipercze"/>
            <w:rFonts w:ascii="Arial" w:hAnsi="Arial" w:cs="Arial"/>
          </w:rPr>
          <w:t>https://efaktura.gov.pl</w:t>
        </w:r>
      </w:hyperlink>
      <w:r w:rsidRPr="00A51ABE">
        <w:rPr>
          <w:rFonts w:ascii="Arial" w:hAnsi="Arial" w:cs="Arial"/>
        </w:rPr>
        <w:t xml:space="preserve">. </w:t>
      </w:r>
    </w:p>
    <w:p w:rsidR="003615D3" w:rsidRPr="00A51ABE" w:rsidRDefault="003615D3" w:rsidP="003615D3">
      <w:pPr>
        <w:pStyle w:val="Akapitzlist"/>
        <w:numPr>
          <w:ilvl w:val="0"/>
          <w:numId w:val="37"/>
        </w:numPr>
        <w:suppressAutoHyphens w:val="0"/>
        <w:jc w:val="both"/>
        <w:rPr>
          <w:rFonts w:ascii="Arial" w:hAnsi="Arial" w:cs="Arial"/>
        </w:rPr>
      </w:pPr>
      <w:r w:rsidRPr="00A51ABE">
        <w:rPr>
          <w:rFonts w:ascii="Arial" w:hAnsi="Arial" w:cs="Arial"/>
        </w:rPr>
        <w:t>Płatność nastąpi przelewem bankowym na konto bankowe Wykonawcy wskazane na fakturze.</w:t>
      </w:r>
    </w:p>
    <w:p w:rsidR="003615D3" w:rsidRPr="00A51ABE" w:rsidRDefault="003615D3" w:rsidP="003615D3">
      <w:pPr>
        <w:pStyle w:val="Akapitzlist"/>
        <w:numPr>
          <w:ilvl w:val="0"/>
          <w:numId w:val="37"/>
        </w:numPr>
        <w:jc w:val="both"/>
        <w:rPr>
          <w:rFonts w:ascii="Arial" w:hAnsi="Arial" w:cs="Arial"/>
          <w:lang w:eastAsia="zh-CN"/>
        </w:rPr>
      </w:pPr>
      <w:r w:rsidRPr="00A51ABE">
        <w:rPr>
          <w:rFonts w:ascii="Arial" w:hAnsi="Arial" w:cs="Arial"/>
          <w:lang w:eastAsia="zh-CN"/>
        </w:rPr>
        <w:t>Zamawiający wymaga, aby faktura za dostarczony sprzęt była opisana numerem realizowanej umowy.</w:t>
      </w:r>
    </w:p>
    <w:p w:rsidR="003615D3" w:rsidRPr="00A51ABE" w:rsidRDefault="003615D3" w:rsidP="003615D3">
      <w:pPr>
        <w:tabs>
          <w:tab w:val="left" w:pos="849"/>
        </w:tabs>
        <w:jc w:val="both"/>
        <w:rPr>
          <w:rFonts w:ascii="Arial" w:hAnsi="Arial" w:cs="Arial"/>
        </w:rPr>
      </w:pPr>
    </w:p>
    <w:p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4</w:t>
      </w:r>
    </w:p>
    <w:p w:rsidR="003615D3" w:rsidRPr="000277FB" w:rsidRDefault="003615D3" w:rsidP="003615D3">
      <w:pPr>
        <w:numPr>
          <w:ilvl w:val="0"/>
          <w:numId w:val="43"/>
        </w:numPr>
        <w:contextualSpacing/>
        <w:jc w:val="both"/>
        <w:rPr>
          <w:rFonts w:ascii="Arial" w:hAnsi="Arial" w:cs="Arial"/>
        </w:rPr>
      </w:pPr>
      <w:r w:rsidRPr="000277FB">
        <w:rPr>
          <w:rFonts w:ascii="Arial" w:hAnsi="Arial" w:cs="Arial"/>
        </w:rPr>
        <w:t>Zamawiający jest uprawniony do żądania od Wykonawcy kary umownej w wysokości 10% ceny brutto Umowy</w:t>
      </w:r>
      <w:r>
        <w:rPr>
          <w:rFonts w:ascii="Arial" w:hAnsi="Arial" w:cs="Arial"/>
        </w:rPr>
        <w:t xml:space="preserve">, </w:t>
      </w:r>
      <w:r w:rsidRPr="00B007BA">
        <w:rPr>
          <w:rFonts w:ascii="Arial" w:hAnsi="Arial" w:cs="Arial"/>
          <w:highlight w:val="yellow"/>
        </w:rPr>
        <w:t>o której mowa w § 1 ust. 2</w:t>
      </w:r>
      <w:r w:rsidRPr="000277FB">
        <w:rPr>
          <w:rFonts w:ascii="Arial" w:hAnsi="Arial" w:cs="Arial"/>
        </w:rPr>
        <w:t xml:space="preserve"> w przypadku odstąpienia od Umowy którejkolwiek ze Stron z winy Wykonawcy, szczególnie w przypadku określonym w </w:t>
      </w:r>
      <w:r w:rsidRPr="000277FB">
        <w:rPr>
          <w:rFonts w:ascii="Arial" w:hAnsi="Arial" w:cs="Arial"/>
          <w:color w:val="000000"/>
          <w:lang w:eastAsia="zh-CN"/>
        </w:rPr>
        <w:t>§ 6 ust. 1 pkt 2 umowy.</w:t>
      </w:r>
    </w:p>
    <w:p w:rsidR="003615D3" w:rsidRPr="00A51ABE" w:rsidRDefault="003615D3" w:rsidP="003615D3">
      <w:pPr>
        <w:numPr>
          <w:ilvl w:val="0"/>
          <w:numId w:val="43"/>
        </w:numPr>
        <w:contextualSpacing/>
        <w:jc w:val="both"/>
        <w:rPr>
          <w:rFonts w:ascii="Arial" w:hAnsi="Arial" w:cs="Arial"/>
        </w:rPr>
      </w:pPr>
      <w:r w:rsidRPr="00A51ABE">
        <w:rPr>
          <w:rFonts w:ascii="Arial" w:hAnsi="Arial" w:cs="Arial"/>
        </w:rPr>
        <w:t>Łączna wysokość kar umownych naliczonych zgodnie z ust. 1, ograniczona jest do 10% ceny brutto Umowy, o której mowa w § 1 ust. 2.</w:t>
      </w:r>
    </w:p>
    <w:p w:rsidR="003615D3" w:rsidRPr="00A51ABE" w:rsidRDefault="003615D3" w:rsidP="003615D3">
      <w:pPr>
        <w:numPr>
          <w:ilvl w:val="0"/>
          <w:numId w:val="43"/>
        </w:numPr>
        <w:contextualSpacing/>
        <w:jc w:val="both"/>
        <w:rPr>
          <w:rFonts w:ascii="Arial" w:hAnsi="Arial" w:cs="Arial"/>
        </w:rPr>
      </w:pPr>
      <w:r w:rsidRPr="00A51ABE">
        <w:rPr>
          <w:rFonts w:ascii="Arial" w:hAnsi="Arial" w:cs="Arial"/>
        </w:rPr>
        <w:t>Zamawiający zastrzega sobie możliwość zgłoszenia Wykonawcy żądania odszkodowania przewyższającego wysokość zastrzeżonej kary umownej.</w:t>
      </w:r>
    </w:p>
    <w:p w:rsidR="003615D3" w:rsidRPr="00A51ABE" w:rsidRDefault="003615D3" w:rsidP="003615D3">
      <w:pPr>
        <w:numPr>
          <w:ilvl w:val="0"/>
          <w:numId w:val="43"/>
        </w:numPr>
        <w:contextualSpacing/>
        <w:jc w:val="both"/>
        <w:rPr>
          <w:rFonts w:ascii="Arial" w:hAnsi="Arial" w:cs="Arial"/>
        </w:rPr>
      </w:pPr>
      <w:r w:rsidRPr="00A51ABE">
        <w:rPr>
          <w:rFonts w:ascii="Arial" w:hAnsi="Arial" w:cs="Arial"/>
        </w:rPr>
        <w:t>Zapłata kar umownych następuje na pisemne wezwanie Zamawiającego w terminie 10 dni od dnia otrzymania wezwania.</w:t>
      </w:r>
    </w:p>
    <w:p w:rsidR="003615D3" w:rsidRPr="00A51ABE" w:rsidRDefault="003615D3" w:rsidP="003615D3">
      <w:pPr>
        <w:numPr>
          <w:ilvl w:val="0"/>
          <w:numId w:val="43"/>
        </w:numPr>
        <w:contextualSpacing/>
        <w:jc w:val="both"/>
        <w:rPr>
          <w:rFonts w:ascii="Arial" w:hAnsi="Arial" w:cs="Arial"/>
        </w:rPr>
      </w:pPr>
      <w:r w:rsidRPr="00A51ABE">
        <w:rPr>
          <w:rFonts w:ascii="Arial" w:hAnsi="Arial" w:cs="Arial"/>
        </w:rPr>
        <w:t>Zamawiający zastrzega sobie prawo potrącenia kar umownych z wynagrodzeń należnych Wykonawcy.</w:t>
      </w:r>
    </w:p>
    <w:p w:rsidR="003615D3" w:rsidRPr="00A51ABE" w:rsidRDefault="003615D3" w:rsidP="003615D3">
      <w:pPr>
        <w:jc w:val="both"/>
        <w:rPr>
          <w:rFonts w:ascii="Arial" w:hAnsi="Arial" w:cs="Arial"/>
          <w:lang w:eastAsia="zh-CN"/>
        </w:rPr>
      </w:pPr>
    </w:p>
    <w:p w:rsidR="003615D3" w:rsidRPr="00A51ABE" w:rsidRDefault="003615D3" w:rsidP="003615D3">
      <w:pPr>
        <w:jc w:val="center"/>
        <w:rPr>
          <w:rFonts w:ascii="Arial" w:hAnsi="Arial" w:cs="Arial"/>
          <w:lang w:eastAsia="zh-CN"/>
        </w:rPr>
      </w:pPr>
      <w:r w:rsidRPr="00A51ABE">
        <w:rPr>
          <w:rFonts w:ascii="Arial" w:hAnsi="Arial" w:cs="Arial"/>
          <w:lang w:eastAsia="zh-CN"/>
        </w:rPr>
        <w:t>§ 5</w:t>
      </w:r>
    </w:p>
    <w:p w:rsidR="003615D3" w:rsidRPr="00A51ABE" w:rsidRDefault="003615D3" w:rsidP="003615D3">
      <w:pPr>
        <w:jc w:val="both"/>
        <w:rPr>
          <w:rFonts w:ascii="Arial" w:hAnsi="Arial" w:cs="Arial"/>
          <w:lang w:eastAsia="zh-CN"/>
        </w:rPr>
      </w:pPr>
      <w:r w:rsidRPr="00A51ABE">
        <w:rPr>
          <w:rFonts w:ascii="Arial" w:hAnsi="Arial" w:cs="Arial"/>
          <w:lang w:eastAsia="zh-CN"/>
        </w:rPr>
        <w:t xml:space="preserve">Zmiana wierzyciela dokonana bez zgody podmiotu tworzącego </w:t>
      </w:r>
      <w:r w:rsidRPr="00A51ABE">
        <w:rPr>
          <w:rFonts w:ascii="Arial" w:hAnsi="Arial" w:cs="Arial"/>
        </w:rPr>
        <w:t xml:space="preserve">Zamawiającego </w:t>
      </w:r>
      <w:r w:rsidRPr="00A51ABE">
        <w:rPr>
          <w:rFonts w:ascii="Arial" w:hAnsi="Arial" w:cs="Arial"/>
          <w:lang w:eastAsia="zh-CN"/>
        </w:rPr>
        <w:t>jest nieważna.</w:t>
      </w:r>
    </w:p>
    <w:p w:rsidR="003615D3" w:rsidRPr="00A51ABE" w:rsidRDefault="003615D3" w:rsidP="003615D3">
      <w:pPr>
        <w:jc w:val="both"/>
        <w:rPr>
          <w:rFonts w:ascii="Arial" w:hAnsi="Arial" w:cs="Arial"/>
          <w:lang w:eastAsia="zh-CN"/>
        </w:rPr>
      </w:pPr>
    </w:p>
    <w:p w:rsidR="003615D3" w:rsidRPr="00A51ABE" w:rsidRDefault="003615D3" w:rsidP="003615D3">
      <w:pPr>
        <w:jc w:val="center"/>
        <w:rPr>
          <w:rFonts w:ascii="Arial" w:hAnsi="Arial" w:cs="Arial"/>
          <w:lang w:eastAsia="zh-CN"/>
        </w:rPr>
      </w:pPr>
      <w:r w:rsidRPr="00A51ABE">
        <w:rPr>
          <w:rFonts w:ascii="Arial" w:hAnsi="Arial" w:cs="Arial"/>
          <w:color w:val="000000"/>
          <w:lang w:eastAsia="zh-CN"/>
        </w:rPr>
        <w:t>§</w:t>
      </w:r>
      <w:r w:rsidRPr="00A51ABE">
        <w:rPr>
          <w:rFonts w:ascii="Arial" w:hAnsi="Arial" w:cs="Arial"/>
          <w:lang w:eastAsia="zh-CN"/>
        </w:rPr>
        <w:t xml:space="preserve"> 6</w:t>
      </w:r>
    </w:p>
    <w:p w:rsidR="003615D3" w:rsidRPr="000277FB" w:rsidRDefault="003615D3" w:rsidP="003615D3">
      <w:pPr>
        <w:numPr>
          <w:ilvl w:val="0"/>
          <w:numId w:val="45"/>
        </w:numPr>
        <w:contextualSpacing/>
        <w:jc w:val="both"/>
        <w:rPr>
          <w:rFonts w:ascii="Arial" w:hAnsi="Arial" w:cs="Arial"/>
        </w:rPr>
      </w:pPr>
      <w:r w:rsidRPr="000277FB">
        <w:rPr>
          <w:rFonts w:ascii="Arial" w:hAnsi="Arial" w:cs="Arial"/>
        </w:rPr>
        <w:t xml:space="preserve">Zamawiający może odstąpić od Umowy: </w:t>
      </w:r>
    </w:p>
    <w:p w:rsidR="003615D3" w:rsidRPr="000277FB" w:rsidRDefault="003615D3" w:rsidP="003615D3">
      <w:pPr>
        <w:numPr>
          <w:ilvl w:val="0"/>
          <w:numId w:val="46"/>
        </w:numPr>
        <w:ind w:left="426" w:hanging="284"/>
        <w:contextualSpacing/>
        <w:jc w:val="both"/>
        <w:rPr>
          <w:rFonts w:ascii="Arial" w:hAnsi="Arial" w:cs="Arial"/>
        </w:rPr>
      </w:pPr>
      <w:r w:rsidRPr="000277FB">
        <w:rPr>
          <w:rFonts w:ascii="Arial" w:hAnsi="Arial"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rsidR="003615D3" w:rsidRPr="000277FB" w:rsidRDefault="003615D3" w:rsidP="003615D3">
      <w:pPr>
        <w:numPr>
          <w:ilvl w:val="0"/>
          <w:numId w:val="46"/>
        </w:numPr>
        <w:ind w:left="426" w:hanging="284"/>
        <w:contextualSpacing/>
        <w:jc w:val="both"/>
        <w:rPr>
          <w:rFonts w:ascii="Arial" w:hAnsi="Arial" w:cs="Arial"/>
        </w:rPr>
      </w:pPr>
      <w:r w:rsidRPr="000277FB">
        <w:rPr>
          <w:rFonts w:ascii="Arial" w:hAnsi="Arial" w:cs="Arial"/>
        </w:rPr>
        <w:t>w przypadku nie wykonania umowy w terminie przez Wykonawcę;</w:t>
      </w:r>
    </w:p>
    <w:p w:rsidR="003615D3" w:rsidRPr="00A51ABE" w:rsidRDefault="003615D3" w:rsidP="003615D3">
      <w:pPr>
        <w:numPr>
          <w:ilvl w:val="0"/>
          <w:numId w:val="46"/>
        </w:numPr>
        <w:ind w:left="426" w:hanging="284"/>
        <w:contextualSpacing/>
        <w:jc w:val="both"/>
        <w:rPr>
          <w:rFonts w:ascii="Arial" w:hAnsi="Arial" w:cs="Arial"/>
        </w:rPr>
      </w:pPr>
      <w:r w:rsidRPr="00A51ABE">
        <w:rPr>
          <w:rFonts w:ascii="Arial" w:hAnsi="Arial" w:cs="Arial"/>
        </w:rPr>
        <w:t xml:space="preserve">jeżeli zachodzi co najmniej jedna z następujących okoliczności: </w:t>
      </w:r>
    </w:p>
    <w:p w:rsidR="003615D3" w:rsidRPr="00A51ABE" w:rsidRDefault="003615D3" w:rsidP="003615D3">
      <w:pPr>
        <w:numPr>
          <w:ilvl w:val="0"/>
          <w:numId w:val="47"/>
        </w:numPr>
        <w:contextualSpacing/>
        <w:jc w:val="both"/>
        <w:rPr>
          <w:rFonts w:ascii="Arial" w:hAnsi="Arial" w:cs="Arial"/>
        </w:rPr>
      </w:pPr>
      <w:r w:rsidRPr="00A51ABE">
        <w:rPr>
          <w:rFonts w:ascii="Arial" w:hAnsi="Arial" w:cs="Arial"/>
        </w:rPr>
        <w:t>dokonano zmiany umowy z n</w:t>
      </w:r>
      <w:r>
        <w:rPr>
          <w:rFonts w:ascii="Arial" w:hAnsi="Arial" w:cs="Arial"/>
        </w:rPr>
        <w:t>aruszeniem art. 454 i art. 455 u</w:t>
      </w:r>
      <w:r w:rsidRPr="00A51ABE">
        <w:rPr>
          <w:rFonts w:ascii="Arial" w:hAnsi="Arial" w:cs="Arial"/>
        </w:rPr>
        <w:t>stawy P</w:t>
      </w:r>
      <w:r>
        <w:rPr>
          <w:rFonts w:ascii="Arial" w:hAnsi="Arial" w:cs="Arial"/>
        </w:rPr>
        <w:t>zp</w:t>
      </w:r>
      <w:r w:rsidRPr="00A51ABE">
        <w:rPr>
          <w:rFonts w:ascii="Arial" w:hAnsi="Arial" w:cs="Arial"/>
        </w:rPr>
        <w:t xml:space="preserve">, </w:t>
      </w:r>
    </w:p>
    <w:p w:rsidR="003615D3" w:rsidRPr="00A51ABE" w:rsidRDefault="003615D3" w:rsidP="003615D3">
      <w:pPr>
        <w:numPr>
          <w:ilvl w:val="0"/>
          <w:numId w:val="47"/>
        </w:numPr>
        <w:contextualSpacing/>
        <w:jc w:val="both"/>
        <w:rPr>
          <w:rFonts w:ascii="Arial" w:hAnsi="Arial" w:cs="Arial"/>
        </w:rPr>
      </w:pPr>
      <w:r w:rsidRPr="00A51ABE">
        <w:rPr>
          <w:rFonts w:ascii="Arial" w:hAnsi="Arial" w:cs="Arial"/>
        </w:rPr>
        <w:t xml:space="preserve">Wykonawca w chwili zawarcia Umowy podlegał wykluczeniu </w:t>
      </w:r>
      <w:r>
        <w:rPr>
          <w:rFonts w:ascii="Arial" w:hAnsi="Arial" w:cs="Arial"/>
        </w:rPr>
        <w:t>na podstawie art. 108 ustawy Pzp</w:t>
      </w:r>
      <w:r w:rsidRPr="00A51ABE">
        <w:rPr>
          <w:rFonts w:ascii="Arial" w:hAnsi="Arial" w:cs="Arial"/>
        </w:rPr>
        <w:t xml:space="preserve">, </w:t>
      </w:r>
    </w:p>
    <w:p w:rsidR="003615D3" w:rsidRPr="00A51ABE" w:rsidRDefault="003615D3" w:rsidP="003615D3">
      <w:pPr>
        <w:numPr>
          <w:ilvl w:val="0"/>
          <w:numId w:val="47"/>
        </w:numPr>
        <w:contextualSpacing/>
        <w:jc w:val="both"/>
        <w:rPr>
          <w:rFonts w:ascii="Arial" w:hAnsi="Arial" w:cs="Arial"/>
        </w:rPr>
      </w:pPr>
      <w:r w:rsidRPr="00A51ABE">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rsidR="003615D3" w:rsidRPr="00A51ABE" w:rsidRDefault="003615D3" w:rsidP="003615D3">
      <w:pPr>
        <w:numPr>
          <w:ilvl w:val="0"/>
          <w:numId w:val="45"/>
        </w:numPr>
        <w:contextualSpacing/>
        <w:jc w:val="both"/>
        <w:rPr>
          <w:rFonts w:ascii="Arial" w:hAnsi="Arial" w:cs="Arial"/>
        </w:rPr>
      </w:pPr>
      <w:r w:rsidRPr="00A51ABE">
        <w:rPr>
          <w:rFonts w:ascii="Arial" w:hAnsi="Arial" w:cs="Arial"/>
        </w:rPr>
        <w:t>Każda ze Stron może odstąpić od Umowy w przypadkach ustawowego prawa odstąpienia wynikających z przepisów Kodeksu cywilnego.</w:t>
      </w:r>
    </w:p>
    <w:p w:rsidR="003615D3" w:rsidRPr="00A51ABE" w:rsidRDefault="003615D3" w:rsidP="003615D3">
      <w:pPr>
        <w:numPr>
          <w:ilvl w:val="0"/>
          <w:numId w:val="45"/>
        </w:numPr>
        <w:contextualSpacing/>
        <w:jc w:val="both"/>
        <w:rPr>
          <w:rFonts w:ascii="Arial" w:hAnsi="Arial" w:cs="Arial"/>
        </w:rPr>
      </w:pPr>
      <w:r w:rsidRPr="00A51ABE">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rsidR="003615D3" w:rsidRPr="00A51ABE" w:rsidRDefault="003615D3" w:rsidP="003615D3">
      <w:pPr>
        <w:widowControl w:val="0"/>
        <w:jc w:val="center"/>
        <w:rPr>
          <w:rFonts w:ascii="Arial" w:hAnsi="Arial" w:cs="Arial"/>
          <w:color w:val="000000"/>
          <w:lang w:eastAsia="zh-CN"/>
        </w:rPr>
      </w:pPr>
    </w:p>
    <w:p w:rsidR="003615D3" w:rsidRPr="00A51ABE" w:rsidRDefault="003615D3" w:rsidP="003615D3">
      <w:pPr>
        <w:tabs>
          <w:tab w:val="left" w:pos="849"/>
        </w:tabs>
        <w:jc w:val="center"/>
        <w:rPr>
          <w:rFonts w:ascii="Arial" w:hAnsi="Arial" w:cs="Arial"/>
        </w:rPr>
      </w:pPr>
      <w:r w:rsidRPr="00A51ABE">
        <w:rPr>
          <w:rFonts w:ascii="Arial" w:hAnsi="Arial" w:cs="Arial"/>
        </w:rPr>
        <w:t>§ 7</w:t>
      </w:r>
    </w:p>
    <w:p w:rsidR="003615D3" w:rsidRPr="00A51ABE" w:rsidRDefault="003615D3" w:rsidP="003615D3">
      <w:pPr>
        <w:tabs>
          <w:tab w:val="left" w:pos="849"/>
        </w:tabs>
        <w:jc w:val="center"/>
        <w:rPr>
          <w:rFonts w:ascii="Arial" w:hAnsi="Arial" w:cs="Arial"/>
          <w:shd w:val="clear" w:color="auto" w:fill="00CCFF"/>
        </w:rPr>
      </w:pPr>
      <w:r w:rsidRPr="00A51ABE">
        <w:rPr>
          <w:rFonts w:ascii="Arial" w:hAnsi="Arial" w:cs="Arial"/>
        </w:rPr>
        <w:t>Zmiany postanowień umowy</w:t>
      </w:r>
    </w:p>
    <w:p w:rsidR="003615D3" w:rsidRPr="00A51ABE" w:rsidRDefault="003615D3" w:rsidP="003615D3">
      <w:pPr>
        <w:numPr>
          <w:ilvl w:val="0"/>
          <w:numId w:val="52"/>
        </w:numPr>
        <w:suppressAutoHyphens/>
        <w:contextualSpacing/>
        <w:jc w:val="both"/>
        <w:rPr>
          <w:rFonts w:ascii="Arial" w:hAnsi="Arial" w:cs="Arial"/>
          <w:lang w:eastAsia="ar-SA"/>
        </w:rPr>
      </w:pPr>
      <w:r w:rsidRPr="00A51ABE">
        <w:rPr>
          <w:rFonts w:ascii="Arial" w:hAnsi="Arial" w:cs="Arial"/>
          <w:lang w:eastAsia="ar-SA"/>
        </w:rPr>
        <w:t>Zamawiający dopuszcza możliwość wprowadzenia zmian w umowie, w przypadku zaistnienia okoliczności, niemożliwych do przewidzenia w chwili zawarcia umowy:</w:t>
      </w:r>
    </w:p>
    <w:p w:rsidR="003615D3" w:rsidRPr="00735BD8" w:rsidRDefault="003615D3" w:rsidP="003615D3">
      <w:pPr>
        <w:numPr>
          <w:ilvl w:val="0"/>
          <w:numId w:val="53"/>
        </w:numPr>
        <w:suppressAutoHyphens/>
        <w:contextualSpacing/>
        <w:jc w:val="both"/>
        <w:rPr>
          <w:rFonts w:ascii="Arial" w:hAnsi="Arial" w:cs="Arial"/>
          <w:lang w:eastAsia="ar-SA"/>
        </w:rPr>
      </w:pPr>
      <w:r w:rsidRPr="00735BD8">
        <w:rPr>
          <w:rFonts w:ascii="Arial" w:hAnsi="Arial" w:cs="Arial"/>
          <w:lang w:eastAsia="ar-SA"/>
        </w:rPr>
        <w:t>Dopuszczalna jest zmiana terminu w przypadku, gdy:</w:t>
      </w:r>
    </w:p>
    <w:p w:rsidR="003615D3" w:rsidRPr="00735BD8" w:rsidRDefault="003615D3" w:rsidP="003615D3">
      <w:pPr>
        <w:numPr>
          <w:ilvl w:val="0"/>
          <w:numId w:val="55"/>
        </w:numPr>
        <w:suppressAutoHyphens/>
        <w:autoSpaceDE w:val="0"/>
        <w:autoSpaceDN w:val="0"/>
        <w:adjustRightInd w:val="0"/>
        <w:contextualSpacing/>
        <w:jc w:val="both"/>
        <w:rPr>
          <w:rFonts w:ascii="Arial" w:hAnsi="Arial" w:cs="Arial"/>
          <w:lang w:eastAsia="ar-SA"/>
        </w:rPr>
      </w:pPr>
      <w:r w:rsidRPr="00735BD8">
        <w:rPr>
          <w:rFonts w:ascii="Arial" w:hAnsi="Arial" w:cs="Arial"/>
          <w:lang w:eastAsia="ar-SA"/>
        </w:rPr>
        <w:t>ze względu na prowadzone równolegle projekty przez Zamawiającego wykonanie Umowy w dotychczas ustalonym terminie nie jest możliwe lub nie leży w interesie Zamawiającego;</w:t>
      </w:r>
    </w:p>
    <w:p w:rsidR="003615D3" w:rsidRPr="00735BD8" w:rsidRDefault="003615D3" w:rsidP="003615D3">
      <w:pPr>
        <w:numPr>
          <w:ilvl w:val="0"/>
          <w:numId w:val="55"/>
        </w:numPr>
        <w:suppressAutoHyphens/>
        <w:autoSpaceDE w:val="0"/>
        <w:autoSpaceDN w:val="0"/>
        <w:adjustRightInd w:val="0"/>
        <w:contextualSpacing/>
        <w:jc w:val="both"/>
        <w:rPr>
          <w:rFonts w:ascii="Arial" w:hAnsi="Arial" w:cs="Arial"/>
          <w:lang w:eastAsia="ar-SA"/>
        </w:rPr>
      </w:pPr>
      <w:r w:rsidRPr="00735BD8">
        <w:rPr>
          <w:rFonts w:ascii="Arial" w:hAnsi="Arial" w:cs="Arial"/>
          <w:lang w:eastAsia="ar-SA"/>
        </w:rPr>
        <w:t>nastąpi zmiana obowiązujących przepisów prawa mających wpływ na termin realizacji Umowy;</w:t>
      </w:r>
    </w:p>
    <w:p w:rsidR="003615D3" w:rsidRPr="00A51ABE" w:rsidRDefault="003615D3" w:rsidP="003615D3">
      <w:pPr>
        <w:numPr>
          <w:ilvl w:val="0"/>
          <w:numId w:val="55"/>
        </w:numPr>
        <w:suppressAutoHyphens/>
        <w:autoSpaceDE w:val="0"/>
        <w:autoSpaceDN w:val="0"/>
        <w:adjustRightInd w:val="0"/>
        <w:contextualSpacing/>
        <w:jc w:val="both"/>
        <w:rPr>
          <w:rFonts w:ascii="Arial" w:hAnsi="Arial" w:cs="Arial"/>
          <w:lang w:eastAsia="ar-SA"/>
        </w:rPr>
      </w:pPr>
      <w:r w:rsidRPr="00A51ABE">
        <w:rPr>
          <w:rFonts w:ascii="Arial" w:hAnsi="Arial" w:cs="Arial"/>
          <w:lang w:eastAsia="ar-SA"/>
        </w:rPr>
        <w:t>wystąpią warunki siły wyższej, które uniemożliwiły wykonanie Umowy w dotychczas ustalonym terminie;</w:t>
      </w:r>
    </w:p>
    <w:p w:rsidR="003615D3" w:rsidRDefault="003615D3" w:rsidP="003615D3">
      <w:pPr>
        <w:autoSpaceDE w:val="0"/>
        <w:autoSpaceDN w:val="0"/>
        <w:adjustRightInd w:val="0"/>
        <w:ind w:left="709"/>
        <w:jc w:val="both"/>
        <w:rPr>
          <w:rFonts w:ascii="Arial" w:hAnsi="Arial" w:cs="Arial"/>
        </w:rPr>
      </w:pPr>
      <w:r w:rsidRPr="00A51ABE">
        <w:rPr>
          <w:rFonts w:ascii="Arial" w:hAnsi="Arial" w:cs="Arial"/>
        </w:rPr>
        <w:lastRenderedPageBreak/>
        <w:t>– termin wykonania Umowy może ulec zmianie o czas, o jaki wyżej wskazane okoliczności wpłynęły na termin wykonania Umowy przez Wykonawcę, to jest uniemożliwiły Wykonawcy termin</w:t>
      </w:r>
      <w:r>
        <w:rPr>
          <w:rFonts w:ascii="Arial" w:hAnsi="Arial" w:cs="Arial"/>
        </w:rPr>
        <w:t>ową realizację przedmiotu Umowy;</w:t>
      </w:r>
    </w:p>
    <w:p w:rsidR="003615D3" w:rsidRPr="00D37495" w:rsidRDefault="003615D3" w:rsidP="003615D3">
      <w:pPr>
        <w:numPr>
          <w:ilvl w:val="0"/>
          <w:numId w:val="55"/>
        </w:numPr>
        <w:suppressAutoHyphens/>
        <w:autoSpaceDE w:val="0"/>
        <w:autoSpaceDN w:val="0"/>
        <w:adjustRightInd w:val="0"/>
        <w:contextualSpacing/>
        <w:jc w:val="both"/>
        <w:rPr>
          <w:rFonts w:ascii="Arial" w:hAnsi="Arial" w:cs="Arial"/>
          <w:lang w:eastAsia="ar-SA"/>
        </w:rPr>
      </w:pPr>
      <w:r w:rsidRPr="00D37495">
        <w:rPr>
          <w:rFonts w:ascii="Arial" w:hAnsi="Arial" w:cs="Arial"/>
          <w:lang w:eastAsia="ar-SA"/>
        </w:rPr>
        <w:t>Zamawiający otrzyma zgodę Instytucji Zarządzającej projektem na zmianę terminu realizacji zamówienia.</w:t>
      </w:r>
    </w:p>
    <w:p w:rsidR="003615D3" w:rsidRPr="00A51ABE" w:rsidRDefault="003615D3" w:rsidP="003615D3">
      <w:pPr>
        <w:numPr>
          <w:ilvl w:val="0"/>
          <w:numId w:val="53"/>
        </w:numPr>
        <w:suppressAutoHyphens/>
        <w:contextualSpacing/>
        <w:jc w:val="both"/>
        <w:rPr>
          <w:rFonts w:ascii="Arial" w:hAnsi="Arial" w:cs="Arial"/>
          <w:lang w:eastAsia="ar-SA"/>
        </w:rPr>
      </w:pPr>
      <w:r w:rsidRPr="00A51ABE">
        <w:rPr>
          <w:rFonts w:ascii="Arial" w:hAnsi="Arial" w:cs="Arial"/>
          <w:lang w:eastAsia="ar-SA"/>
        </w:rPr>
        <w:t xml:space="preserve">Dopuszczalna jest zmiana przedmiotu umowy </w:t>
      </w:r>
      <w:r w:rsidRPr="00A51ABE">
        <w:rPr>
          <w:rFonts w:ascii="Arial" w:eastAsia="Calibri-Bold" w:hAnsi="Arial" w:cs="Arial"/>
          <w:lang w:eastAsia="ar-SA"/>
        </w:rPr>
        <w:t xml:space="preserve">polegająca na zastąpieniu Urządzenia wymienionego w </w:t>
      </w:r>
      <w:r w:rsidRPr="00A51ABE">
        <w:rPr>
          <w:rFonts w:ascii="Arial" w:hAnsi="Arial" w:cs="Arial"/>
          <w:lang w:eastAsia="ar-SA"/>
        </w:rPr>
        <w:t>§ 1</w:t>
      </w:r>
      <w:r w:rsidRPr="00A51ABE">
        <w:rPr>
          <w:rFonts w:ascii="Arial" w:eastAsia="Calibri-Bold" w:hAnsi="Arial" w:cs="Arial"/>
          <w:lang w:eastAsia="ar-SA"/>
        </w:rPr>
        <w:t xml:space="preserve"> </w:t>
      </w:r>
      <w:r w:rsidRPr="00EE4E2C">
        <w:rPr>
          <w:rFonts w:ascii="Arial" w:eastAsia="Calibri-Bold" w:hAnsi="Arial" w:cs="Arial"/>
          <w:highlight w:val="yellow"/>
          <w:lang w:eastAsia="ar-SA"/>
        </w:rPr>
        <w:t>ust. 1</w:t>
      </w:r>
      <w:r>
        <w:rPr>
          <w:rFonts w:ascii="Arial" w:eastAsia="Calibri-Bold" w:hAnsi="Arial" w:cs="Arial"/>
          <w:lang w:eastAsia="ar-SA"/>
        </w:rPr>
        <w:t xml:space="preserve"> </w:t>
      </w:r>
      <w:r w:rsidRPr="00A51ABE">
        <w:rPr>
          <w:rFonts w:ascii="Arial" w:eastAsia="Calibri-Bold" w:hAnsi="Arial" w:cs="Arial"/>
          <w:lang w:eastAsia="ar-SA"/>
        </w:rPr>
        <w:t>Umowy innym urządzeniem, pod warunkiem zachowania minimalnych parametrów i pierwotnego przeznaczenia zastępowanego Urządzenia, w przypadku:</w:t>
      </w:r>
    </w:p>
    <w:p w:rsidR="003615D3" w:rsidRPr="00A51ABE" w:rsidRDefault="003615D3" w:rsidP="003615D3">
      <w:pPr>
        <w:numPr>
          <w:ilvl w:val="0"/>
          <w:numId w:val="56"/>
        </w:numPr>
        <w:suppressAutoHyphens/>
        <w:autoSpaceDE w:val="0"/>
        <w:autoSpaceDN w:val="0"/>
        <w:adjustRightInd w:val="0"/>
        <w:contextualSpacing/>
        <w:jc w:val="both"/>
        <w:rPr>
          <w:rFonts w:ascii="Arial" w:eastAsia="Calibri-Bold" w:hAnsi="Arial" w:cs="Arial"/>
          <w:lang w:eastAsia="ar-SA"/>
        </w:rPr>
      </w:pPr>
      <w:r w:rsidRPr="00A51ABE">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rsidR="003615D3" w:rsidRPr="00A51ABE" w:rsidRDefault="003615D3" w:rsidP="003615D3">
      <w:pPr>
        <w:numPr>
          <w:ilvl w:val="0"/>
          <w:numId w:val="56"/>
        </w:numPr>
        <w:suppressAutoHyphens/>
        <w:autoSpaceDE w:val="0"/>
        <w:autoSpaceDN w:val="0"/>
        <w:adjustRightInd w:val="0"/>
        <w:contextualSpacing/>
        <w:jc w:val="both"/>
        <w:rPr>
          <w:rFonts w:ascii="Arial" w:eastAsia="Calibri-Bold" w:hAnsi="Arial" w:cs="Arial"/>
          <w:lang w:eastAsia="ar-SA"/>
        </w:rPr>
      </w:pPr>
      <w:r w:rsidRPr="00A51ABE">
        <w:rPr>
          <w:rFonts w:ascii="Arial" w:eastAsia="Calibri-Bold" w:hAnsi="Arial" w:cs="Arial"/>
          <w:lang w:eastAsia="ar-SA"/>
        </w:rPr>
        <w:t xml:space="preserve">gdy z powodu zmiany obowiązujących przepisów prawa konieczne okaże się zastąpienie Urządzenia wymienionego </w:t>
      </w:r>
      <w:r w:rsidRPr="00A51ABE">
        <w:rPr>
          <w:rFonts w:ascii="Arial" w:hAnsi="Arial" w:cs="Arial"/>
          <w:lang w:eastAsia="ar-SA"/>
        </w:rPr>
        <w:t>§ 1</w:t>
      </w:r>
      <w:r w:rsidRPr="00A51ABE">
        <w:rPr>
          <w:rFonts w:ascii="Arial" w:eastAsia="Calibri-Bold" w:hAnsi="Arial" w:cs="Arial"/>
          <w:lang w:eastAsia="ar-SA"/>
        </w:rPr>
        <w:t xml:space="preserve"> </w:t>
      </w:r>
      <w:r w:rsidRPr="00EE4E2C">
        <w:rPr>
          <w:rFonts w:ascii="Arial" w:eastAsia="Calibri-Bold" w:hAnsi="Arial" w:cs="Arial"/>
          <w:highlight w:val="yellow"/>
          <w:lang w:eastAsia="ar-SA"/>
        </w:rPr>
        <w:t>ust. 1</w:t>
      </w:r>
      <w:r w:rsidRPr="00EE4E2C">
        <w:rPr>
          <w:rFonts w:ascii="Arial" w:eastAsia="Calibri-Bold" w:hAnsi="Arial" w:cs="Arial"/>
          <w:lang w:eastAsia="ar-SA"/>
        </w:rPr>
        <w:t xml:space="preserve"> </w:t>
      </w:r>
      <w:r w:rsidRPr="00A51ABE">
        <w:rPr>
          <w:rFonts w:ascii="Arial" w:eastAsia="Calibri-Bold" w:hAnsi="Arial" w:cs="Arial"/>
          <w:lang w:eastAsia="ar-SA"/>
        </w:rPr>
        <w:t>innym urządzeniem,</w:t>
      </w:r>
    </w:p>
    <w:p w:rsidR="003615D3" w:rsidRPr="00A51ABE" w:rsidRDefault="003615D3" w:rsidP="003615D3">
      <w:pPr>
        <w:numPr>
          <w:ilvl w:val="0"/>
          <w:numId w:val="56"/>
        </w:numPr>
        <w:suppressAutoHyphens/>
        <w:autoSpaceDE w:val="0"/>
        <w:autoSpaceDN w:val="0"/>
        <w:adjustRightInd w:val="0"/>
        <w:contextualSpacing/>
        <w:jc w:val="both"/>
        <w:rPr>
          <w:rFonts w:ascii="Arial" w:eastAsia="Calibri-Bold" w:hAnsi="Arial" w:cs="Arial"/>
          <w:lang w:eastAsia="ar-SA"/>
        </w:rPr>
      </w:pPr>
      <w:r w:rsidRPr="00A51ABE">
        <w:rPr>
          <w:rFonts w:ascii="Arial" w:eastAsia="Calibri-Bold" w:hAnsi="Arial" w:cs="Arial"/>
          <w:lang w:eastAsia="ar-SA"/>
        </w:rPr>
        <w:t xml:space="preserve">zaprzestania produkcji Urządzenia wymienionego w </w:t>
      </w:r>
      <w:r w:rsidRPr="00A51ABE">
        <w:rPr>
          <w:rFonts w:ascii="Arial" w:hAnsi="Arial" w:cs="Arial"/>
          <w:lang w:eastAsia="ar-SA"/>
        </w:rPr>
        <w:t>§ 1</w:t>
      </w:r>
      <w:r w:rsidRPr="00EE4E2C">
        <w:t xml:space="preserve"> </w:t>
      </w:r>
      <w:r w:rsidRPr="00EE4E2C">
        <w:rPr>
          <w:rFonts w:ascii="Arial" w:hAnsi="Arial" w:cs="Arial"/>
          <w:highlight w:val="yellow"/>
          <w:lang w:eastAsia="ar-SA"/>
        </w:rPr>
        <w:t>ust. 1</w:t>
      </w:r>
      <w:r w:rsidRPr="00EE4E2C">
        <w:rPr>
          <w:rFonts w:ascii="Arial" w:hAnsi="Arial" w:cs="Arial"/>
          <w:lang w:eastAsia="ar-SA"/>
        </w:rPr>
        <w:t xml:space="preserve"> </w:t>
      </w:r>
      <w:r w:rsidRPr="00A51ABE">
        <w:rPr>
          <w:rFonts w:ascii="Arial" w:eastAsia="Calibri-Bold" w:hAnsi="Arial" w:cs="Arial"/>
          <w:lang w:eastAsia="ar-SA"/>
        </w:rPr>
        <w:t>przez jego producenta,</w:t>
      </w:r>
    </w:p>
    <w:p w:rsidR="003615D3" w:rsidRPr="00A51ABE" w:rsidRDefault="003615D3" w:rsidP="003615D3">
      <w:pPr>
        <w:numPr>
          <w:ilvl w:val="0"/>
          <w:numId w:val="52"/>
        </w:numPr>
        <w:suppressAutoHyphens/>
        <w:contextualSpacing/>
        <w:jc w:val="both"/>
        <w:rPr>
          <w:rFonts w:ascii="Arial" w:hAnsi="Arial" w:cs="Arial"/>
          <w:lang w:eastAsia="ar-SA"/>
        </w:rPr>
      </w:pPr>
      <w:r w:rsidRPr="00A51ABE">
        <w:rPr>
          <w:rFonts w:ascii="Arial" w:hAnsi="Arial" w:cs="Arial"/>
          <w:lang w:eastAsia="ar-SA"/>
        </w:rPr>
        <w:t>Zmiana wynagrodzenia może nastąpić, w przypadku:</w:t>
      </w:r>
    </w:p>
    <w:p w:rsidR="003615D3" w:rsidRPr="00A51ABE" w:rsidRDefault="003615D3" w:rsidP="003615D3">
      <w:pPr>
        <w:numPr>
          <w:ilvl w:val="0"/>
          <w:numId w:val="54"/>
        </w:numPr>
        <w:suppressAutoHyphens/>
        <w:contextualSpacing/>
        <w:jc w:val="both"/>
        <w:rPr>
          <w:rFonts w:ascii="Arial" w:hAnsi="Arial" w:cs="Arial"/>
          <w:lang w:eastAsia="ar-SA"/>
        </w:rPr>
      </w:pPr>
      <w:r w:rsidRPr="00A51ABE">
        <w:rPr>
          <w:rFonts w:ascii="Arial" w:hAnsi="Arial" w:cs="Arial"/>
          <w:lang w:eastAsia="ar-SA"/>
        </w:rPr>
        <w:t>urzędowej zmiany stawki podatku VAT na dostarczone urządzenie,</w:t>
      </w:r>
    </w:p>
    <w:p w:rsidR="003615D3" w:rsidRPr="00A51ABE" w:rsidRDefault="003615D3" w:rsidP="003615D3">
      <w:pPr>
        <w:numPr>
          <w:ilvl w:val="0"/>
          <w:numId w:val="54"/>
        </w:numPr>
        <w:suppressAutoHyphens/>
        <w:contextualSpacing/>
        <w:jc w:val="both"/>
        <w:rPr>
          <w:rFonts w:ascii="Arial" w:hAnsi="Arial" w:cs="Arial"/>
          <w:lang w:eastAsia="ar-SA"/>
        </w:rPr>
      </w:pPr>
      <w:r w:rsidRPr="00A51ABE">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rsidR="003615D3" w:rsidRPr="00A51ABE" w:rsidRDefault="003615D3" w:rsidP="003615D3">
      <w:pPr>
        <w:widowControl w:val="0"/>
        <w:jc w:val="center"/>
        <w:rPr>
          <w:rFonts w:ascii="Arial" w:hAnsi="Arial" w:cs="Arial"/>
          <w:color w:val="000000"/>
          <w:lang w:eastAsia="zh-CN"/>
        </w:rPr>
      </w:pPr>
    </w:p>
    <w:p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8</w:t>
      </w:r>
    </w:p>
    <w:p w:rsidR="003615D3" w:rsidRPr="00A51ABE" w:rsidRDefault="003615D3" w:rsidP="003615D3">
      <w:pPr>
        <w:numPr>
          <w:ilvl w:val="0"/>
          <w:numId w:val="48"/>
        </w:numPr>
        <w:suppressAutoHyphens/>
        <w:jc w:val="both"/>
        <w:rPr>
          <w:rFonts w:ascii="Arial" w:hAnsi="Arial" w:cs="Arial"/>
          <w:lang w:eastAsia="zh-CN"/>
        </w:rPr>
      </w:pPr>
      <w:r w:rsidRPr="00A51ABE">
        <w:rPr>
          <w:rFonts w:ascii="Arial" w:hAnsi="Arial" w:cs="Arial"/>
          <w:lang w:eastAsia="zh-CN"/>
        </w:rPr>
        <w:t>Wykonawca wraz ze sprzętem dostarczy:</w:t>
      </w:r>
    </w:p>
    <w:p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Wymagane prawem dokumenty właściwe dla przedmiotu zamówienia w celu jego uruchomienia i eksploatacji.</w:t>
      </w:r>
    </w:p>
    <w:p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Wypełniony paszport techniczny danego sprzętu.</w:t>
      </w:r>
    </w:p>
    <w:p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Instrukcję bhp sprzętu w języku polskim.</w:t>
      </w:r>
    </w:p>
    <w:p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Instrukcję obsługi sprzętu w języku polskim.</w:t>
      </w:r>
    </w:p>
    <w:p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Zbiorcze zestawienie dostarczonego sprzętu zawierające: nazwę, typ, producent, rok produkcji, numer fabryczny.</w:t>
      </w:r>
    </w:p>
    <w:p w:rsidR="003615D3" w:rsidRPr="00A51ABE" w:rsidRDefault="003615D3" w:rsidP="003615D3">
      <w:pPr>
        <w:numPr>
          <w:ilvl w:val="0"/>
          <w:numId w:val="50"/>
        </w:numPr>
        <w:suppressAutoHyphens/>
        <w:jc w:val="both"/>
        <w:rPr>
          <w:rFonts w:ascii="Arial" w:hAnsi="Arial" w:cs="Arial"/>
          <w:lang w:eastAsia="zh-CN"/>
        </w:rPr>
      </w:pPr>
      <w:r w:rsidRPr="00A51ABE">
        <w:rPr>
          <w:rFonts w:ascii="Arial" w:hAnsi="Arial" w:cs="Arial"/>
          <w:lang w:eastAsia="zh-CN"/>
        </w:rPr>
        <w:t>Uruchomienie sprzętu oraz przeszkolenie personelu nastąpi protokolarnie w terminie uzgodnionym z Zamawiającym, przy czym okres gwarancji liczony będzie od dnia uruchomienia sprzętu i przeszkolenia personelu, zgodnie z protokołem odbioru zawierającym:</w:t>
      </w:r>
    </w:p>
    <w:p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Nazwę i typ sprzętu;</w:t>
      </w:r>
    </w:p>
    <w:p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Numer fabryczny sprzętu;</w:t>
      </w:r>
    </w:p>
    <w:p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Rok produkcji sprzętu;</w:t>
      </w:r>
    </w:p>
    <w:p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Producent;</w:t>
      </w:r>
    </w:p>
    <w:p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Data uruchomienia;</w:t>
      </w:r>
    </w:p>
    <w:p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Listę przeszkolonych pracowników;</w:t>
      </w:r>
    </w:p>
    <w:p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Odnotowanie przekazania instrukcji obsługi dla personelu obsługującego.</w:t>
      </w:r>
    </w:p>
    <w:p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Pr>
          <w:rFonts w:ascii="Arial" w:hAnsi="Arial" w:cs="Arial"/>
        </w:rPr>
        <w:t>Dz.U</w:t>
      </w:r>
      <w:r w:rsidRPr="003014EC">
        <w:rPr>
          <w:rFonts w:ascii="Arial" w:hAnsi="Arial" w:cs="Arial"/>
          <w:highlight w:val="yellow"/>
        </w:rPr>
        <w:t>. t.j.</w:t>
      </w:r>
      <w:r>
        <w:rPr>
          <w:rFonts w:ascii="Arial" w:hAnsi="Arial" w:cs="Arial"/>
        </w:rPr>
        <w:t xml:space="preserve"> 2017.211),</w:t>
      </w:r>
    </w:p>
    <w:p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Pr>
          <w:rFonts w:ascii="Arial" w:hAnsi="Arial" w:cs="Arial"/>
        </w:rPr>
        <w:t xml:space="preserve">Dz.U. </w:t>
      </w:r>
      <w:r w:rsidRPr="003014EC">
        <w:rPr>
          <w:rFonts w:ascii="Arial" w:hAnsi="Arial" w:cs="Arial"/>
          <w:highlight w:val="yellow"/>
        </w:rPr>
        <w:t>t.j.</w:t>
      </w:r>
      <w:r>
        <w:rPr>
          <w:rFonts w:ascii="Arial" w:hAnsi="Arial" w:cs="Arial"/>
        </w:rPr>
        <w:t xml:space="preserve"> 2017.211).</w:t>
      </w:r>
    </w:p>
    <w:p w:rsidR="003615D3" w:rsidRPr="00A51ABE" w:rsidRDefault="003615D3" w:rsidP="003615D3">
      <w:pPr>
        <w:widowControl w:val="0"/>
        <w:jc w:val="center"/>
        <w:rPr>
          <w:rFonts w:ascii="Arial" w:hAnsi="Arial" w:cs="Arial"/>
          <w:color w:val="000000"/>
          <w:lang w:eastAsia="zh-CN"/>
        </w:rPr>
      </w:pPr>
    </w:p>
    <w:p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9</w:t>
      </w:r>
    </w:p>
    <w:p w:rsidR="003615D3" w:rsidRPr="00A51ABE" w:rsidRDefault="003615D3" w:rsidP="003615D3">
      <w:pPr>
        <w:jc w:val="both"/>
        <w:rPr>
          <w:rFonts w:ascii="Arial" w:hAnsi="Arial" w:cs="Arial"/>
          <w:color w:val="000000"/>
          <w:lang w:eastAsia="zh-CN"/>
        </w:rPr>
      </w:pPr>
      <w:r w:rsidRPr="00A51ABE">
        <w:rPr>
          <w:rFonts w:ascii="Arial" w:hAnsi="Arial" w:cs="Arial"/>
          <w:lang w:eastAsia="zh-CN"/>
        </w:rPr>
        <w:t>Wszelkie zmiany do niniejszej umowy wymagają formy pisemnej w postaci aneksu do umowy</w:t>
      </w:r>
      <w:r w:rsidRPr="00A51ABE">
        <w:rPr>
          <w:rFonts w:ascii="Arial" w:hAnsi="Arial" w:cs="Arial"/>
          <w:color w:val="000000"/>
          <w:lang w:eastAsia="zh-CN"/>
        </w:rPr>
        <w:t xml:space="preserve"> pod rygorem nieważności.</w:t>
      </w:r>
    </w:p>
    <w:p w:rsidR="003615D3" w:rsidRPr="00A51ABE" w:rsidRDefault="003615D3" w:rsidP="003615D3">
      <w:pPr>
        <w:widowControl w:val="0"/>
        <w:jc w:val="center"/>
        <w:rPr>
          <w:rFonts w:ascii="Arial" w:hAnsi="Arial" w:cs="Arial"/>
          <w:color w:val="000000"/>
          <w:lang w:eastAsia="zh-CN"/>
        </w:rPr>
      </w:pPr>
    </w:p>
    <w:p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10</w:t>
      </w:r>
    </w:p>
    <w:p w:rsidR="003615D3" w:rsidRPr="00A51ABE" w:rsidRDefault="003615D3" w:rsidP="003615D3">
      <w:pPr>
        <w:jc w:val="both"/>
        <w:rPr>
          <w:rFonts w:ascii="Arial" w:hAnsi="Arial" w:cs="Arial"/>
        </w:rPr>
      </w:pPr>
      <w:r w:rsidRPr="00A51ABE">
        <w:rPr>
          <w:rFonts w:ascii="Arial" w:hAnsi="Arial" w:cs="Arial"/>
          <w:lang w:eastAsia="zh-CN"/>
        </w:rPr>
        <w:t xml:space="preserve">W sprawach nieuregulowanych niniejszą umową będą miały zastosowanie przepisy Kodeksu Cywilnego </w:t>
      </w:r>
      <w:r w:rsidRPr="00A51ABE">
        <w:rPr>
          <w:rFonts w:ascii="Arial" w:hAnsi="Arial" w:cs="Arial"/>
        </w:rPr>
        <w:t>oraz ustawy Prawo zamówień publicznych.</w:t>
      </w:r>
    </w:p>
    <w:p w:rsidR="003615D3" w:rsidRPr="00A51ABE" w:rsidRDefault="003615D3" w:rsidP="003615D3">
      <w:pPr>
        <w:jc w:val="center"/>
        <w:rPr>
          <w:rFonts w:ascii="Arial" w:hAnsi="Arial" w:cs="Arial"/>
          <w:bCs/>
          <w:lang w:eastAsia="zh-CN"/>
        </w:rPr>
      </w:pPr>
    </w:p>
    <w:p w:rsidR="003615D3" w:rsidRPr="00A51ABE" w:rsidRDefault="003615D3" w:rsidP="003615D3">
      <w:pPr>
        <w:jc w:val="center"/>
        <w:rPr>
          <w:rFonts w:ascii="Arial" w:hAnsi="Arial" w:cs="Arial"/>
          <w:bCs/>
          <w:lang w:eastAsia="zh-CN"/>
        </w:rPr>
      </w:pPr>
      <w:r w:rsidRPr="00A51ABE">
        <w:rPr>
          <w:rFonts w:ascii="Arial" w:hAnsi="Arial" w:cs="Arial"/>
          <w:bCs/>
          <w:lang w:eastAsia="zh-CN"/>
        </w:rPr>
        <w:t>§ 11</w:t>
      </w:r>
    </w:p>
    <w:p w:rsidR="003615D3" w:rsidRPr="00A51ABE" w:rsidRDefault="003615D3" w:rsidP="003615D3">
      <w:pPr>
        <w:jc w:val="both"/>
        <w:rPr>
          <w:rFonts w:ascii="Arial" w:hAnsi="Arial" w:cs="Arial"/>
          <w:lang w:eastAsia="zh-CN"/>
        </w:rPr>
      </w:pPr>
      <w:r w:rsidRPr="00A51ABE">
        <w:rPr>
          <w:rFonts w:ascii="Arial" w:hAnsi="Arial" w:cs="Arial"/>
          <w:lang w:eastAsia="zh-CN"/>
        </w:rPr>
        <w:t>Spory wynikłe na tle wykonania niniejszej umowy, strony poddadzą rozstrzygnięciu właściwemu rzeczowo Sądowi w Koszalinie.</w:t>
      </w:r>
    </w:p>
    <w:p w:rsidR="003615D3" w:rsidRPr="00A51ABE" w:rsidRDefault="003615D3" w:rsidP="003615D3">
      <w:pPr>
        <w:widowControl w:val="0"/>
        <w:jc w:val="center"/>
        <w:rPr>
          <w:rFonts w:ascii="Arial" w:hAnsi="Arial" w:cs="Arial"/>
          <w:color w:val="000000"/>
          <w:lang w:eastAsia="zh-CN"/>
        </w:rPr>
      </w:pPr>
    </w:p>
    <w:p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lastRenderedPageBreak/>
        <w:t>§ 12</w:t>
      </w:r>
    </w:p>
    <w:p w:rsidR="003615D3" w:rsidRPr="00A51ABE" w:rsidRDefault="003615D3" w:rsidP="003615D3">
      <w:pPr>
        <w:jc w:val="both"/>
        <w:rPr>
          <w:rFonts w:ascii="Arial" w:hAnsi="Arial" w:cs="Arial"/>
          <w:color w:val="000000"/>
          <w:lang w:eastAsia="zh-CN"/>
        </w:rPr>
      </w:pPr>
      <w:r w:rsidRPr="00A51ABE">
        <w:rPr>
          <w:rFonts w:ascii="Arial" w:hAnsi="Arial" w:cs="Arial"/>
          <w:color w:val="000000"/>
          <w:lang w:eastAsia="zh-CN"/>
        </w:rPr>
        <w:t>Umowę sporządzono w dwóch jednobrzmiących egzemplarzach, po jednym egzemplarzu dla każdej ze stron.</w:t>
      </w:r>
    </w:p>
    <w:p w:rsidR="003615D3" w:rsidRPr="00A51ABE" w:rsidRDefault="003615D3" w:rsidP="003615D3">
      <w:pPr>
        <w:jc w:val="both"/>
        <w:rPr>
          <w:rFonts w:ascii="Arial" w:hAnsi="Arial" w:cs="Arial"/>
          <w:color w:val="000000"/>
          <w:lang w:eastAsia="zh-CN"/>
        </w:rPr>
      </w:pPr>
    </w:p>
    <w:p w:rsidR="003615D3" w:rsidRPr="00A51ABE" w:rsidRDefault="003615D3" w:rsidP="003615D3">
      <w:pPr>
        <w:jc w:val="both"/>
        <w:rPr>
          <w:rFonts w:ascii="Arial" w:hAnsi="Arial" w:cs="Arial"/>
          <w:u w:val="single"/>
        </w:rPr>
      </w:pPr>
      <w:r w:rsidRPr="00A51ABE">
        <w:rPr>
          <w:rFonts w:ascii="Arial" w:hAnsi="Arial" w:cs="Arial"/>
          <w:u w:val="single"/>
        </w:rPr>
        <w:t>Załączniki do umowy:</w:t>
      </w:r>
    </w:p>
    <w:p w:rsidR="003615D3" w:rsidRPr="00A51ABE" w:rsidRDefault="003615D3" w:rsidP="003615D3">
      <w:pPr>
        <w:numPr>
          <w:ilvl w:val="0"/>
          <w:numId w:val="36"/>
        </w:numPr>
        <w:ind w:left="714" w:hanging="357"/>
        <w:jc w:val="both"/>
        <w:rPr>
          <w:rFonts w:ascii="Arial" w:hAnsi="Arial" w:cs="Arial"/>
        </w:rPr>
      </w:pPr>
      <w:r w:rsidRPr="00A51ABE">
        <w:rPr>
          <w:rFonts w:ascii="Arial" w:hAnsi="Arial" w:cs="Arial"/>
        </w:rPr>
        <w:t>Formularz ofertowy.</w:t>
      </w:r>
    </w:p>
    <w:p w:rsidR="003615D3" w:rsidRPr="00A51ABE" w:rsidRDefault="003615D3" w:rsidP="003615D3">
      <w:pPr>
        <w:numPr>
          <w:ilvl w:val="0"/>
          <w:numId w:val="36"/>
        </w:numPr>
        <w:ind w:left="714" w:hanging="357"/>
        <w:jc w:val="both"/>
        <w:rPr>
          <w:rFonts w:ascii="Arial" w:hAnsi="Arial" w:cs="Arial"/>
        </w:rPr>
      </w:pPr>
      <w:r w:rsidRPr="00A51ABE">
        <w:rPr>
          <w:rFonts w:ascii="Arial" w:hAnsi="Arial" w:cs="Arial"/>
        </w:rPr>
        <w:t>Opis przedmiotu zamówienia.</w:t>
      </w:r>
    </w:p>
    <w:p w:rsidR="003615D3" w:rsidRPr="00A51ABE" w:rsidRDefault="003615D3" w:rsidP="003615D3">
      <w:pPr>
        <w:numPr>
          <w:ilvl w:val="0"/>
          <w:numId w:val="36"/>
        </w:numPr>
        <w:ind w:left="714" w:hanging="357"/>
        <w:jc w:val="both"/>
        <w:rPr>
          <w:rFonts w:ascii="Arial" w:hAnsi="Arial" w:cs="Arial"/>
        </w:rPr>
      </w:pPr>
      <w:r w:rsidRPr="00A51ABE">
        <w:rPr>
          <w:rFonts w:ascii="Arial" w:hAnsi="Arial" w:cs="Arial"/>
        </w:rPr>
        <w:t>Wykaz dostawców specjalnych części zamiennych.</w:t>
      </w:r>
    </w:p>
    <w:p w:rsidR="003615D3" w:rsidRPr="00A51ABE" w:rsidRDefault="003615D3" w:rsidP="003615D3">
      <w:pPr>
        <w:numPr>
          <w:ilvl w:val="0"/>
          <w:numId w:val="36"/>
        </w:numPr>
        <w:ind w:left="714" w:hanging="357"/>
        <w:jc w:val="both"/>
        <w:rPr>
          <w:rFonts w:ascii="Arial" w:hAnsi="Arial" w:cs="Arial"/>
        </w:rPr>
      </w:pPr>
      <w:r w:rsidRPr="00A51ABE">
        <w:rPr>
          <w:rFonts w:ascii="Arial" w:hAnsi="Arial" w:cs="Arial"/>
        </w:rPr>
        <w:t>Wykaz podmiotów upoważnionych do wykonywania czynności serwisowych.</w:t>
      </w:r>
    </w:p>
    <w:p w:rsidR="003615D3" w:rsidRPr="00A51ABE" w:rsidRDefault="003615D3" w:rsidP="003615D3">
      <w:pPr>
        <w:jc w:val="center"/>
        <w:rPr>
          <w:rFonts w:ascii="Arial" w:hAnsi="Arial" w:cs="Arial"/>
        </w:rPr>
      </w:pPr>
    </w:p>
    <w:p w:rsidR="00EF38D3" w:rsidRDefault="00EF38D3">
      <w:pPr>
        <w:rPr>
          <w:rFonts w:ascii="Arial" w:hAnsi="Arial" w:cs="Arial"/>
          <w:color w:val="0000FF"/>
          <w:highlight w:val="cyan"/>
        </w:rPr>
      </w:pPr>
    </w:p>
    <w:p w:rsidR="00EF38D3" w:rsidRDefault="00EF38D3">
      <w:pPr>
        <w:rPr>
          <w:rFonts w:ascii="Arial" w:hAnsi="Arial" w:cs="Arial"/>
          <w:color w:val="0000FF"/>
          <w:highlight w:val="cyan"/>
        </w:rPr>
      </w:pPr>
    </w:p>
    <w:tbl>
      <w:tblPr>
        <w:tblW w:w="0" w:type="auto"/>
        <w:jc w:val="center"/>
        <w:tblLook w:val="01E0" w:firstRow="1" w:lastRow="1" w:firstColumn="1" w:lastColumn="1" w:noHBand="0" w:noVBand="0"/>
      </w:tblPr>
      <w:tblGrid>
        <w:gridCol w:w="4816"/>
        <w:gridCol w:w="4930"/>
      </w:tblGrid>
      <w:tr w:rsidR="00EF38D3" w:rsidRPr="00A51ABE" w:rsidTr="00B16800">
        <w:trPr>
          <w:jc w:val="center"/>
        </w:trPr>
        <w:tc>
          <w:tcPr>
            <w:tcW w:w="4816" w:type="dxa"/>
            <w:vAlign w:val="center"/>
          </w:tcPr>
          <w:p w:rsidR="00EF38D3" w:rsidRPr="00A51ABE" w:rsidRDefault="00EF38D3" w:rsidP="00B16800">
            <w:pPr>
              <w:jc w:val="center"/>
              <w:rPr>
                <w:rFonts w:ascii="Arial" w:hAnsi="Arial" w:cs="Arial"/>
              </w:rPr>
            </w:pPr>
            <w:r w:rsidRPr="00A51ABE">
              <w:rPr>
                <w:rFonts w:ascii="Arial" w:hAnsi="Arial" w:cs="Arial"/>
              </w:rPr>
              <w:t>WYKONAWCA:</w:t>
            </w:r>
          </w:p>
        </w:tc>
        <w:tc>
          <w:tcPr>
            <w:tcW w:w="4930" w:type="dxa"/>
            <w:vAlign w:val="center"/>
          </w:tcPr>
          <w:p w:rsidR="00EF38D3" w:rsidRPr="00A51ABE" w:rsidRDefault="00EF38D3" w:rsidP="00B16800">
            <w:pPr>
              <w:jc w:val="center"/>
              <w:rPr>
                <w:rFonts w:ascii="Arial" w:hAnsi="Arial" w:cs="Arial"/>
              </w:rPr>
            </w:pPr>
            <w:r w:rsidRPr="00A51ABE">
              <w:rPr>
                <w:rFonts w:ascii="Arial" w:hAnsi="Arial" w:cs="Arial"/>
              </w:rPr>
              <w:t>ZAMAWIAJĄCY</w:t>
            </w:r>
            <w:r>
              <w:rPr>
                <w:rFonts w:ascii="Arial" w:hAnsi="Arial" w:cs="Arial"/>
              </w:rPr>
              <w:t>:</w:t>
            </w:r>
          </w:p>
        </w:tc>
      </w:tr>
    </w:tbl>
    <w:p w:rsidR="00E17C00" w:rsidRDefault="00E17C00">
      <w:pPr>
        <w:rPr>
          <w:rFonts w:ascii="Arial" w:hAnsi="Arial" w:cs="Arial"/>
          <w:color w:val="0000FF"/>
          <w:highlight w:val="cyan"/>
        </w:rPr>
      </w:pPr>
      <w:r>
        <w:rPr>
          <w:rFonts w:ascii="Arial" w:hAnsi="Arial" w:cs="Arial"/>
          <w:color w:val="0000FF"/>
          <w:highlight w:val="cyan"/>
        </w:rPr>
        <w:br w:type="page"/>
      </w:r>
    </w:p>
    <w:p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BF4FB4">
        <w:rPr>
          <w:rFonts w:ascii="Arial" w:hAnsi="Arial" w:cs="Arial"/>
          <w:color w:val="0000FF"/>
          <w:sz w:val="20"/>
        </w:rPr>
        <w:lastRenderedPageBreak/>
        <w:t>ZAŁĄCZNIK NR 4</w:t>
      </w:r>
      <w:r w:rsidR="0048401D" w:rsidRPr="00BF4FB4">
        <w:rPr>
          <w:rFonts w:ascii="Arial" w:hAnsi="Arial" w:cs="Arial"/>
          <w:color w:val="0000FF"/>
          <w:sz w:val="20"/>
        </w:rPr>
        <w:t xml:space="preserve"> DO S</w:t>
      </w:r>
      <w:r w:rsidRPr="00BF4FB4">
        <w:rPr>
          <w:rFonts w:ascii="Arial" w:hAnsi="Arial" w:cs="Arial"/>
          <w:color w:val="0000FF"/>
          <w:sz w:val="20"/>
        </w:rPr>
        <w:t>WZ</w:t>
      </w:r>
    </w:p>
    <w:p w:rsidR="00886B6B" w:rsidRPr="00177A7D" w:rsidRDefault="00886B6B" w:rsidP="00F06DA9">
      <w:pPr>
        <w:rPr>
          <w:rFonts w:ascii="Arial" w:hAnsi="Arial" w:cs="Arial"/>
        </w:rPr>
      </w:pPr>
    </w:p>
    <w:p w:rsidR="00886B6B" w:rsidRPr="00177A7D" w:rsidRDefault="00886B6B" w:rsidP="00F06DA9">
      <w:pPr>
        <w:ind w:left="5246" w:firstLine="708"/>
        <w:rPr>
          <w:rFonts w:ascii="Arial" w:hAnsi="Arial" w:cs="Arial"/>
          <w:b/>
        </w:rPr>
      </w:pPr>
      <w:r w:rsidRPr="00177A7D">
        <w:rPr>
          <w:rFonts w:ascii="Arial" w:hAnsi="Arial" w:cs="Arial"/>
          <w:b/>
        </w:rPr>
        <w:t>Zamawiający:</w:t>
      </w:r>
    </w:p>
    <w:p w:rsidR="00886B6B" w:rsidRPr="00177A7D" w:rsidRDefault="00886B6B" w:rsidP="00F06DA9">
      <w:pPr>
        <w:ind w:left="5954"/>
        <w:jc w:val="both"/>
        <w:rPr>
          <w:rFonts w:ascii="Arial" w:hAnsi="Arial" w:cs="Arial"/>
        </w:rPr>
      </w:pPr>
      <w:r w:rsidRPr="00177A7D">
        <w:rPr>
          <w:rFonts w:ascii="Arial" w:hAnsi="Arial" w:cs="Arial"/>
        </w:rPr>
        <w:t>Szpital Wojewódzki im. M. Kopernika</w:t>
      </w:r>
    </w:p>
    <w:p w:rsidR="00886B6B" w:rsidRPr="00177A7D" w:rsidRDefault="00886B6B" w:rsidP="00F06DA9">
      <w:pPr>
        <w:ind w:left="5954"/>
        <w:jc w:val="both"/>
        <w:rPr>
          <w:rFonts w:ascii="Arial" w:hAnsi="Arial" w:cs="Arial"/>
        </w:rPr>
      </w:pPr>
      <w:r w:rsidRPr="00177A7D">
        <w:rPr>
          <w:rFonts w:ascii="Arial" w:hAnsi="Arial" w:cs="Arial"/>
        </w:rPr>
        <w:t>ul. T. Chałubińskiego 7</w:t>
      </w:r>
    </w:p>
    <w:p w:rsidR="00886B6B" w:rsidRPr="00177A7D" w:rsidRDefault="00886B6B" w:rsidP="00F06DA9">
      <w:pPr>
        <w:ind w:left="5954"/>
        <w:jc w:val="both"/>
        <w:rPr>
          <w:rFonts w:ascii="Arial" w:hAnsi="Arial" w:cs="Arial"/>
          <w:i/>
        </w:rPr>
      </w:pPr>
      <w:r w:rsidRPr="00177A7D">
        <w:rPr>
          <w:rFonts w:ascii="Arial" w:hAnsi="Arial" w:cs="Arial"/>
        </w:rPr>
        <w:t>75-581 Koszalin</w:t>
      </w:r>
    </w:p>
    <w:p w:rsidR="00886B6B" w:rsidRPr="00177A7D" w:rsidRDefault="00886B6B" w:rsidP="00F06DA9">
      <w:pPr>
        <w:rPr>
          <w:rFonts w:ascii="Arial" w:hAnsi="Arial" w:cs="Arial"/>
          <w:b/>
        </w:rPr>
      </w:pPr>
      <w:bookmarkStart w:id="30" w:name="_Hlk104375271"/>
      <w:r w:rsidRPr="00177A7D">
        <w:rPr>
          <w:rFonts w:ascii="Arial" w:hAnsi="Arial" w:cs="Arial"/>
          <w:b/>
        </w:rPr>
        <w:t>Wykonawca:</w:t>
      </w:r>
    </w:p>
    <w:p w:rsidR="00886B6B" w:rsidRPr="00177A7D" w:rsidRDefault="00527C49" w:rsidP="00F06DA9">
      <w:pPr>
        <w:ind w:right="5954"/>
        <w:rPr>
          <w:rFonts w:ascii="Arial" w:hAnsi="Arial" w:cs="Arial"/>
        </w:rPr>
      </w:pPr>
      <w:r w:rsidRPr="00177A7D">
        <w:rPr>
          <w:rFonts w:ascii="Arial" w:hAnsi="Arial" w:cs="Arial"/>
        </w:rPr>
        <w:t>………………………………………………</w:t>
      </w:r>
    </w:p>
    <w:p w:rsidR="00886B6B" w:rsidRPr="00177A7D" w:rsidRDefault="00886B6B" w:rsidP="00F06DA9">
      <w:pPr>
        <w:rPr>
          <w:rFonts w:ascii="Arial" w:hAnsi="Arial" w:cs="Arial"/>
        </w:rPr>
      </w:pPr>
      <w:r w:rsidRPr="00177A7D">
        <w:rPr>
          <w:rFonts w:ascii="Arial" w:hAnsi="Arial" w:cs="Arial"/>
        </w:rPr>
        <w:t>……………………………</w:t>
      </w:r>
    </w:p>
    <w:p w:rsidR="00F06DA9" w:rsidRDefault="00F06DA9" w:rsidP="00F06DA9">
      <w:pPr>
        <w:jc w:val="center"/>
        <w:rPr>
          <w:rFonts w:ascii="Arial" w:hAnsi="Arial" w:cs="Arial"/>
          <w:i/>
          <w:sz w:val="18"/>
          <w:szCs w:val="18"/>
        </w:rPr>
      </w:pPr>
    </w:p>
    <w:p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rsidR="00886B6B" w:rsidRPr="00177A7D" w:rsidRDefault="00886B6B" w:rsidP="00F06DA9">
      <w:pPr>
        <w:jc w:val="both"/>
        <w:rPr>
          <w:rFonts w:ascii="Arial" w:hAnsi="Arial" w:cs="Arial"/>
        </w:rPr>
      </w:pPr>
    </w:p>
    <w:p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BF4FB4" w:rsidRPr="00BF4FB4">
        <w:rPr>
          <w:rFonts w:ascii="Arial" w:hAnsi="Arial" w:cs="Arial"/>
        </w:rPr>
        <w:t>Pompy infuzyjne, defibrylator</w:t>
      </w:r>
      <w:r w:rsidRPr="00BF4FB4">
        <w:rPr>
          <w:rFonts w:ascii="Arial" w:hAnsi="Arial" w:cs="Arial"/>
        </w:rPr>
        <w:t>,</w:t>
      </w:r>
      <w:r w:rsidRPr="00177A7D">
        <w:rPr>
          <w:rFonts w:ascii="Arial" w:hAnsi="Arial" w:cs="Arial"/>
          <w:i/>
        </w:rPr>
        <w:t xml:space="preserve"> </w:t>
      </w:r>
      <w:r w:rsidRPr="00177A7D">
        <w:rPr>
          <w:rFonts w:ascii="Arial" w:hAnsi="Arial" w:cs="Arial"/>
        </w:rPr>
        <w:t>oświadczam, co następuje:</w:t>
      </w:r>
    </w:p>
    <w:p w:rsidR="00886B6B" w:rsidRPr="00177A7D" w:rsidRDefault="00886B6B" w:rsidP="00F06DA9">
      <w:pPr>
        <w:jc w:val="both"/>
        <w:rPr>
          <w:rFonts w:ascii="Arial" w:hAnsi="Arial" w:cs="Arial"/>
        </w:rPr>
      </w:pPr>
    </w:p>
    <w:p w:rsidR="0078370C" w:rsidRPr="00177A7D" w:rsidRDefault="0078370C" w:rsidP="00F06DA9">
      <w:pPr>
        <w:rPr>
          <w:rFonts w:ascii="Arial" w:hAnsi="Arial" w:cs="Arial"/>
          <w:b/>
        </w:rPr>
      </w:pPr>
      <w:r w:rsidRPr="00177A7D">
        <w:rPr>
          <w:rFonts w:ascii="Arial" w:hAnsi="Arial" w:cs="Arial"/>
          <w:b/>
        </w:rPr>
        <w:t>OŚWIADCZENIA DOTYCZĄCE WYKONAWCY:</w:t>
      </w:r>
    </w:p>
    <w:p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rsidR="0078370C" w:rsidRPr="00177A7D" w:rsidRDefault="0078370C" w:rsidP="00F06DA9">
      <w:pPr>
        <w:jc w:val="both"/>
        <w:rPr>
          <w:rFonts w:ascii="Arial" w:hAnsi="Arial" w:cs="Arial"/>
        </w:rPr>
      </w:pPr>
    </w:p>
    <w:p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rsidR="0078370C" w:rsidRPr="00177A7D" w:rsidRDefault="0078370C" w:rsidP="00F06DA9">
      <w:pPr>
        <w:jc w:val="both"/>
        <w:rPr>
          <w:rFonts w:ascii="Arial" w:hAnsi="Arial" w:cs="Arial"/>
        </w:rPr>
      </w:pPr>
    </w:p>
    <w:p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rsidR="0078370C" w:rsidRPr="00177A7D" w:rsidRDefault="0078370C" w:rsidP="00F06DA9">
      <w:pPr>
        <w:jc w:val="both"/>
        <w:rPr>
          <w:rFonts w:ascii="Arial" w:hAnsi="Arial" w:cs="Arial"/>
        </w:rPr>
      </w:pPr>
    </w:p>
    <w:p w:rsidR="0078370C" w:rsidRPr="00177A7D" w:rsidRDefault="0078370C" w:rsidP="00F06DA9">
      <w:pPr>
        <w:rPr>
          <w:rFonts w:ascii="Arial" w:hAnsi="Arial" w:cs="Arial"/>
          <w:b/>
        </w:rPr>
      </w:pPr>
      <w:r w:rsidRPr="00177A7D">
        <w:rPr>
          <w:rFonts w:ascii="Arial" w:hAnsi="Arial" w:cs="Arial"/>
          <w:b/>
        </w:rPr>
        <w:t>OŚWIADCZENIE DOTYCZĄCE PODANYCH INFORMACJI:</w:t>
      </w:r>
    </w:p>
    <w:p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rsidR="0078370C" w:rsidRPr="00177A7D" w:rsidRDefault="0078370C" w:rsidP="00F06DA9">
      <w:pPr>
        <w:jc w:val="both"/>
        <w:rPr>
          <w:rFonts w:ascii="Arial" w:hAnsi="Arial" w:cs="Arial"/>
        </w:rPr>
      </w:pPr>
    </w:p>
    <w:p w:rsidR="00673558" w:rsidRPr="00745B1F" w:rsidRDefault="0078370C" w:rsidP="00E17C00">
      <w:pPr>
        <w:tabs>
          <w:tab w:val="left" w:pos="6379"/>
        </w:tabs>
        <w:jc w:val="both"/>
        <w:rPr>
          <w:rFonts w:ascii="Arial" w:eastAsia="Arial" w:hAnsi="Arial" w:cs="Arial"/>
          <w:color w:val="000000"/>
          <w:lang w:eastAsia="ar-SA"/>
        </w:rPr>
      </w:pPr>
      <w:r w:rsidRPr="00177A7D">
        <w:rPr>
          <w:rFonts w:ascii="Arial" w:hAnsi="Arial" w:cs="Arial"/>
        </w:rPr>
        <w:t xml:space="preserve">dnia ………….……. r. </w:t>
      </w:r>
      <w:bookmarkEnd w:id="28"/>
      <w:bookmarkEnd w:id="30"/>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800" w:rsidRDefault="00B16800">
      <w:r>
        <w:separator/>
      </w:r>
    </w:p>
  </w:endnote>
  <w:endnote w:type="continuationSeparator" w:id="0">
    <w:p w:rsidR="00B16800" w:rsidRDefault="00B1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16800" w:rsidRPr="00AE3B40" w:rsidTr="00AB02E5">
      <w:tc>
        <w:tcPr>
          <w:tcW w:w="4748" w:type="dxa"/>
          <w:tcBorders>
            <w:top w:val="single" w:sz="4" w:space="0" w:color="auto"/>
            <w:left w:val="nil"/>
            <w:bottom w:val="nil"/>
            <w:right w:val="nil"/>
          </w:tcBorders>
        </w:tcPr>
        <w:p w:rsidR="00B16800" w:rsidRPr="00AE3B40" w:rsidRDefault="00B1680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rsidR="00B16800" w:rsidRPr="00AE3B40" w:rsidRDefault="00B16800">
          <w:pPr>
            <w:pStyle w:val="Stopka"/>
            <w:rPr>
              <w:rFonts w:ascii="Arial" w:hAnsi="Arial" w:cs="Arial"/>
              <w:color w:val="5F5F5F"/>
              <w:sz w:val="16"/>
              <w:szCs w:val="16"/>
            </w:rPr>
          </w:pPr>
        </w:p>
      </w:tc>
    </w:tr>
    <w:tr w:rsidR="00B16800" w:rsidRPr="000F6A14" w:rsidTr="00AB02E5">
      <w:tc>
        <w:tcPr>
          <w:tcW w:w="4748" w:type="dxa"/>
          <w:tcBorders>
            <w:top w:val="nil"/>
            <w:left w:val="nil"/>
            <w:bottom w:val="nil"/>
            <w:right w:val="nil"/>
          </w:tcBorders>
        </w:tcPr>
        <w:p w:rsidR="00B16800" w:rsidRPr="000F6A14" w:rsidRDefault="00B1680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rsidR="00B16800" w:rsidRPr="000F6A14" w:rsidRDefault="00B1680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13DD3">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rsidR="00B16800" w:rsidRPr="00AE3B40" w:rsidRDefault="00B1680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800" w:rsidRDefault="00B16800">
      <w:r>
        <w:separator/>
      </w:r>
    </w:p>
  </w:footnote>
  <w:footnote w:type="continuationSeparator" w:id="0">
    <w:p w:rsidR="00B16800" w:rsidRDefault="00B168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9808"/>
      <w:gridCol w:w="222"/>
    </w:tblGrid>
    <w:tr w:rsidR="00B16800" w:rsidRPr="00AE3B40" w:rsidTr="00AB02E5">
      <w:tc>
        <w:tcPr>
          <w:tcW w:w="4736" w:type="dxa"/>
        </w:tcPr>
        <w:p w:rsidR="00B16800" w:rsidRPr="00AE3B40" w:rsidRDefault="00B16800">
          <w:pPr>
            <w:pStyle w:val="Nagwek"/>
            <w:rPr>
              <w:rFonts w:ascii="Arial" w:hAnsi="Arial" w:cs="Arial"/>
              <w:color w:val="5F5F5F"/>
              <w:sz w:val="16"/>
              <w:szCs w:val="16"/>
            </w:rPr>
          </w:pPr>
          <w:r>
            <w:rPr>
              <w:rFonts w:ascii="Arial" w:hAnsi="Arial" w:cs="Arial"/>
              <w:noProof/>
              <w:color w:val="5F5F5F"/>
              <w:sz w:val="16"/>
              <w:szCs w:val="16"/>
            </w:rPr>
            <w:drawing>
              <wp:inline distT="0" distB="0" distL="0" distR="0">
                <wp:extent cx="6123904" cy="71309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3304" cy="770085"/>
                        </a:xfrm>
                        <a:prstGeom prst="rect">
                          <a:avLst/>
                        </a:prstGeom>
                        <a:noFill/>
                      </pic:spPr>
                    </pic:pic>
                  </a:graphicData>
                </a:graphic>
              </wp:inline>
            </w:drawing>
          </w:r>
        </w:p>
      </w:tc>
      <w:tc>
        <w:tcPr>
          <w:tcW w:w="5187" w:type="dxa"/>
        </w:tcPr>
        <w:p w:rsidR="00B16800" w:rsidRPr="00AE3B40" w:rsidRDefault="00B16800" w:rsidP="0075153E">
          <w:pPr>
            <w:pStyle w:val="Nagwek"/>
            <w:jc w:val="right"/>
            <w:rPr>
              <w:rFonts w:ascii="Arial" w:hAnsi="Arial" w:cs="Arial"/>
              <w:color w:val="5F5F5F"/>
              <w:sz w:val="16"/>
              <w:szCs w:val="16"/>
            </w:rPr>
          </w:pPr>
        </w:p>
      </w:tc>
    </w:tr>
    <w:tr w:rsidR="00B16800" w:rsidRPr="00AE3B40" w:rsidTr="00AB02E5">
      <w:tc>
        <w:tcPr>
          <w:tcW w:w="4736" w:type="dxa"/>
          <w:tcBorders>
            <w:bottom w:val="single" w:sz="4" w:space="0" w:color="auto"/>
          </w:tcBorders>
        </w:tcPr>
        <w:p w:rsidR="00B16800" w:rsidRPr="00AE3B40" w:rsidRDefault="00B16800">
          <w:pPr>
            <w:pStyle w:val="Nagwek"/>
            <w:rPr>
              <w:rFonts w:ascii="Arial" w:hAnsi="Arial" w:cs="Arial"/>
              <w:b/>
              <w:color w:val="5F5F5F"/>
              <w:sz w:val="10"/>
              <w:szCs w:val="10"/>
            </w:rPr>
          </w:pPr>
        </w:p>
      </w:tc>
      <w:tc>
        <w:tcPr>
          <w:tcW w:w="5187" w:type="dxa"/>
          <w:tcBorders>
            <w:bottom w:val="single" w:sz="4" w:space="0" w:color="auto"/>
          </w:tcBorders>
        </w:tcPr>
        <w:p w:rsidR="00B16800" w:rsidRPr="00AE3B40" w:rsidRDefault="00B16800">
          <w:pPr>
            <w:pStyle w:val="Nagwek"/>
            <w:jc w:val="right"/>
            <w:rPr>
              <w:rFonts w:ascii="Arial" w:hAnsi="Arial" w:cs="Arial"/>
              <w:b/>
              <w:color w:val="5F5F5F"/>
              <w:sz w:val="10"/>
              <w:szCs w:val="10"/>
            </w:rPr>
          </w:pPr>
        </w:p>
      </w:tc>
    </w:tr>
  </w:tbl>
  <w:p w:rsidR="00B16800" w:rsidRDefault="00B1680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4530D4D"/>
    <w:multiLevelType w:val="hybridMultilevel"/>
    <w:tmpl w:val="DC10D6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9B26E7"/>
    <w:multiLevelType w:val="hybridMultilevel"/>
    <w:tmpl w:val="562E868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185DFD"/>
    <w:multiLevelType w:val="hybridMultilevel"/>
    <w:tmpl w:val="FF62D646"/>
    <w:lvl w:ilvl="0" w:tplc="D68C4F26">
      <w:start w:val="1"/>
      <w:numFmt w:val="decimal"/>
      <w:lvlText w:val="%1."/>
      <w:lvlJc w:val="left"/>
      <w:pPr>
        <w:tabs>
          <w:tab w:val="num" w:pos="644"/>
        </w:tabs>
        <w:ind w:left="284"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6"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7"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4"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BCF3D9D"/>
    <w:multiLevelType w:val="hybridMultilevel"/>
    <w:tmpl w:val="ABBA7B6E"/>
    <w:lvl w:ilvl="0" w:tplc="CC440808">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BDE6275"/>
    <w:multiLevelType w:val="hybridMultilevel"/>
    <w:tmpl w:val="FB324A78"/>
    <w:lvl w:ilvl="0" w:tplc="1C36A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2"/>
  </w:num>
  <w:num w:numId="2">
    <w:abstractNumId w:val="11"/>
  </w:num>
  <w:num w:numId="3">
    <w:abstractNumId w:val="19"/>
  </w:num>
  <w:num w:numId="4">
    <w:abstractNumId w:val="34"/>
  </w:num>
  <w:num w:numId="5">
    <w:abstractNumId w:val="20"/>
  </w:num>
  <w:num w:numId="6">
    <w:abstractNumId w:val="45"/>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8"/>
    <w:lvlOverride w:ilvl="0">
      <w:startOverride w:val="1"/>
    </w:lvlOverride>
  </w:num>
  <w:num w:numId="9">
    <w:abstractNumId w:val="51"/>
  </w:num>
  <w:num w:numId="10">
    <w:abstractNumId w:val="57"/>
  </w:num>
  <w:num w:numId="11">
    <w:abstractNumId w:val="26"/>
  </w:num>
  <w:num w:numId="12">
    <w:abstractNumId w:val="12"/>
  </w:num>
  <w:num w:numId="13">
    <w:abstractNumId w:val="9"/>
  </w:num>
  <w:num w:numId="14">
    <w:abstractNumId w:val="7"/>
  </w:num>
  <w:num w:numId="15">
    <w:abstractNumId w:val="39"/>
  </w:num>
  <w:num w:numId="16">
    <w:abstractNumId w:val="21"/>
  </w:num>
  <w:num w:numId="17">
    <w:abstractNumId w:val="23"/>
  </w:num>
  <w:num w:numId="18">
    <w:abstractNumId w:val="15"/>
  </w:num>
  <w:num w:numId="19">
    <w:abstractNumId w:val="35"/>
  </w:num>
  <w:num w:numId="20">
    <w:abstractNumId w:val="30"/>
  </w:num>
  <w:num w:numId="21">
    <w:abstractNumId w:val="42"/>
  </w:num>
  <w:num w:numId="22">
    <w:abstractNumId w:val="36"/>
  </w:num>
  <w:num w:numId="23">
    <w:abstractNumId w:val="47"/>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4"/>
  </w:num>
  <w:num w:numId="27">
    <w:abstractNumId w:val="33"/>
  </w:num>
  <w:num w:numId="28">
    <w:abstractNumId w:val="17"/>
  </w:num>
  <w:num w:numId="29">
    <w:abstractNumId w:val="1"/>
  </w:num>
  <w:num w:numId="30">
    <w:abstractNumId w:val="25"/>
  </w:num>
  <w:num w:numId="31">
    <w:abstractNumId w:val="38"/>
  </w:num>
  <w:num w:numId="32">
    <w:abstractNumId w:val="44"/>
  </w:num>
  <w:num w:numId="33">
    <w:abstractNumId w:val="37"/>
  </w:num>
  <w:num w:numId="34">
    <w:abstractNumId w:val="3"/>
  </w:num>
  <w:num w:numId="35">
    <w:abstractNumId w:val="14"/>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0"/>
  </w:num>
  <w:num w:numId="39">
    <w:abstractNumId w:val="41"/>
  </w:num>
  <w:num w:numId="40">
    <w:abstractNumId w:val="31"/>
  </w:num>
  <w:num w:numId="41">
    <w:abstractNumId w:val="24"/>
  </w:num>
  <w:num w:numId="42">
    <w:abstractNumId w:val="43"/>
  </w:num>
  <w:num w:numId="43">
    <w:abstractNumId w:val="29"/>
  </w:num>
  <w:num w:numId="44">
    <w:abstractNumId w:val="5"/>
  </w:num>
  <w:num w:numId="45">
    <w:abstractNumId w:val="55"/>
  </w:num>
  <w:num w:numId="46">
    <w:abstractNumId w:val="50"/>
  </w:num>
  <w:num w:numId="47">
    <w:abstractNumId w:val="46"/>
  </w:num>
  <w:num w:numId="48">
    <w:abstractNumId w:val="0"/>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40"/>
  </w:num>
  <w:num w:numId="54">
    <w:abstractNumId w:val="28"/>
  </w:num>
  <w:num w:numId="55">
    <w:abstractNumId w:val="18"/>
  </w:num>
  <w:num w:numId="56">
    <w:abstractNumId w:val="13"/>
  </w:num>
  <w:num w:numId="57">
    <w:abstractNumId w:val="52"/>
  </w:num>
  <w:num w:numId="58">
    <w:abstractNumId w:val="6"/>
  </w:num>
  <w:num w:numId="59">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0BA1"/>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084B"/>
    <w:rsid w:val="000E13CA"/>
    <w:rsid w:val="000E1A0B"/>
    <w:rsid w:val="000E3570"/>
    <w:rsid w:val="000E4737"/>
    <w:rsid w:val="000E4B5A"/>
    <w:rsid w:val="000E4E89"/>
    <w:rsid w:val="000E6464"/>
    <w:rsid w:val="000E72A4"/>
    <w:rsid w:val="000F06C8"/>
    <w:rsid w:val="000F1C0A"/>
    <w:rsid w:val="000F30DD"/>
    <w:rsid w:val="000F5DD9"/>
    <w:rsid w:val="000F6A14"/>
    <w:rsid w:val="0010087C"/>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8CF"/>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1F779E"/>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5D3"/>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5006"/>
    <w:rsid w:val="004069D2"/>
    <w:rsid w:val="00406A93"/>
    <w:rsid w:val="00407844"/>
    <w:rsid w:val="00407AA1"/>
    <w:rsid w:val="004100F0"/>
    <w:rsid w:val="00410921"/>
    <w:rsid w:val="00413ECC"/>
    <w:rsid w:val="00416925"/>
    <w:rsid w:val="004176F9"/>
    <w:rsid w:val="00424263"/>
    <w:rsid w:val="0042558E"/>
    <w:rsid w:val="004266C2"/>
    <w:rsid w:val="00427B50"/>
    <w:rsid w:val="00427FEF"/>
    <w:rsid w:val="00430FDB"/>
    <w:rsid w:val="00431072"/>
    <w:rsid w:val="00431AB6"/>
    <w:rsid w:val="0043286A"/>
    <w:rsid w:val="0043338C"/>
    <w:rsid w:val="00433FD5"/>
    <w:rsid w:val="0043492E"/>
    <w:rsid w:val="00436BBA"/>
    <w:rsid w:val="00440386"/>
    <w:rsid w:val="00441ED1"/>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2CD9"/>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3DD3"/>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062"/>
    <w:rsid w:val="006E5AA4"/>
    <w:rsid w:val="006E70A3"/>
    <w:rsid w:val="006F03B5"/>
    <w:rsid w:val="006F070E"/>
    <w:rsid w:val="006F18B5"/>
    <w:rsid w:val="006F1E97"/>
    <w:rsid w:val="006F2EA4"/>
    <w:rsid w:val="006F607B"/>
    <w:rsid w:val="006F6214"/>
    <w:rsid w:val="006F7519"/>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153E"/>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E77F2"/>
    <w:rsid w:val="007F0A06"/>
    <w:rsid w:val="007F0AD8"/>
    <w:rsid w:val="007F0EE0"/>
    <w:rsid w:val="007F4502"/>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65E2"/>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87BEB"/>
    <w:rsid w:val="0099162B"/>
    <w:rsid w:val="009917C8"/>
    <w:rsid w:val="00991A89"/>
    <w:rsid w:val="0099235E"/>
    <w:rsid w:val="00994914"/>
    <w:rsid w:val="0099593F"/>
    <w:rsid w:val="00997AFA"/>
    <w:rsid w:val="009A16BA"/>
    <w:rsid w:val="009A4883"/>
    <w:rsid w:val="009A4C0C"/>
    <w:rsid w:val="009A4C50"/>
    <w:rsid w:val="009A5028"/>
    <w:rsid w:val="009A59F4"/>
    <w:rsid w:val="009A5CCB"/>
    <w:rsid w:val="009A6423"/>
    <w:rsid w:val="009A67E6"/>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30AF"/>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32A"/>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4B6B"/>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16800"/>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05F"/>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4FB4"/>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17C00"/>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4CBC"/>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38D3"/>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6DD"/>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2242"/>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0BEE82E-C859-4C2D-ABE0-F8E04B303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rsid w:val="00427B50"/>
    <w:pPr>
      <w:keepNext/>
      <w:spacing w:before="240" w:after="60"/>
      <w:outlineLvl w:val="0"/>
    </w:pPr>
    <w:rPr>
      <w:rFonts w:ascii="Arial" w:hAnsi="Arial"/>
      <w:b/>
      <w:kern w:val="28"/>
      <w:sz w:val="28"/>
    </w:rPr>
  </w:style>
  <w:style w:type="paragraph" w:styleId="Nagwek2">
    <w:name w:val="heading 2"/>
    <w:basedOn w:val="Normalny"/>
    <w:next w:val="Normalny"/>
    <w:qFormat/>
    <w:rsid w:val="00427B50"/>
    <w:pPr>
      <w:keepNext/>
      <w:outlineLvl w:val="1"/>
    </w:pPr>
    <w:rPr>
      <w:rFonts w:ascii="Arial" w:hAnsi="Arial"/>
      <w:caps/>
      <w:sz w:val="28"/>
    </w:rPr>
  </w:style>
  <w:style w:type="paragraph" w:styleId="Nagwek3">
    <w:name w:val="heading 3"/>
    <w:basedOn w:val="Normalny"/>
    <w:next w:val="Normalny"/>
    <w:qFormat/>
    <w:rsid w:val="00427B50"/>
    <w:pPr>
      <w:keepNext/>
      <w:spacing w:before="240" w:after="60"/>
      <w:outlineLvl w:val="2"/>
    </w:pPr>
    <w:rPr>
      <w:rFonts w:ascii="Arial" w:hAnsi="Arial"/>
      <w:sz w:val="24"/>
    </w:rPr>
  </w:style>
  <w:style w:type="paragraph" w:styleId="Nagwek4">
    <w:name w:val="heading 4"/>
    <w:basedOn w:val="Normalny"/>
    <w:next w:val="Normalny"/>
    <w:link w:val="Nagwek4Znak"/>
    <w:qFormat/>
    <w:rsid w:val="00427B50"/>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rsid w:val="00427B50"/>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rsid w:val="00427B50"/>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rsid w:val="00427B50"/>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rsid w:val="00427B50"/>
    <w:pPr>
      <w:keepNext/>
      <w:jc w:val="center"/>
      <w:outlineLvl w:val="7"/>
    </w:pPr>
    <w:rPr>
      <w:rFonts w:ascii="Arial" w:hAnsi="Arial"/>
      <w:b/>
      <w:sz w:val="28"/>
    </w:rPr>
  </w:style>
  <w:style w:type="paragraph" w:styleId="Nagwek9">
    <w:name w:val="heading 9"/>
    <w:basedOn w:val="Normalny"/>
    <w:next w:val="Normalny"/>
    <w:qFormat/>
    <w:rsid w:val="00427B50"/>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rsid w:val="00427B50"/>
  </w:style>
  <w:style w:type="character" w:styleId="Odwoanieprzypisudolnego">
    <w:name w:val="footnote reference"/>
    <w:uiPriority w:val="99"/>
    <w:semiHidden/>
    <w:rsid w:val="00427B50"/>
    <w:rPr>
      <w:vertAlign w:val="superscript"/>
    </w:rPr>
  </w:style>
  <w:style w:type="paragraph" w:styleId="Tekstpodstawowy">
    <w:name w:val="Body Text"/>
    <w:basedOn w:val="Normalny"/>
    <w:link w:val="TekstpodstawowyZnak"/>
    <w:qFormat/>
    <w:rsid w:val="00427B50"/>
    <w:rPr>
      <w:rFonts w:ascii="Arial" w:hAnsi="Arial"/>
      <w:sz w:val="28"/>
    </w:rPr>
  </w:style>
  <w:style w:type="paragraph" w:customStyle="1" w:styleId="Blockquote">
    <w:name w:val="Blockquote"/>
    <w:basedOn w:val="Normalny"/>
    <w:rsid w:val="00427B50"/>
    <w:pPr>
      <w:spacing w:before="100" w:after="100"/>
      <w:ind w:left="360" w:right="360"/>
    </w:pPr>
    <w:rPr>
      <w:snapToGrid w:val="0"/>
      <w:sz w:val="24"/>
    </w:rPr>
  </w:style>
  <w:style w:type="paragraph" w:styleId="Tekstpodstawowy2">
    <w:name w:val="Body Text 2"/>
    <w:basedOn w:val="Normalny"/>
    <w:rsid w:val="00427B50"/>
    <w:rPr>
      <w:rFonts w:ascii="Arial" w:hAnsi="Arial"/>
      <w:sz w:val="24"/>
    </w:rPr>
  </w:style>
  <w:style w:type="paragraph" w:customStyle="1" w:styleId="TableText">
    <w:name w:val="Table Text"/>
    <w:basedOn w:val="Normalny"/>
    <w:rsid w:val="00427B50"/>
    <w:pPr>
      <w:widowControl w:val="0"/>
      <w:tabs>
        <w:tab w:val="decimal" w:pos="0"/>
      </w:tabs>
      <w:autoSpaceDE w:val="0"/>
      <w:autoSpaceDN w:val="0"/>
      <w:adjustRightInd w:val="0"/>
    </w:pPr>
    <w:rPr>
      <w:sz w:val="24"/>
    </w:rPr>
  </w:style>
  <w:style w:type="paragraph" w:styleId="Tytu">
    <w:name w:val="Title"/>
    <w:basedOn w:val="Normalny"/>
    <w:qFormat/>
    <w:rsid w:val="00427B50"/>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rsid w:val="00427B50"/>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rsid w:val="00427B50"/>
    <w:pPr>
      <w:tabs>
        <w:tab w:val="center" w:pos="4536"/>
        <w:tab w:val="right" w:pos="9072"/>
      </w:tabs>
    </w:pPr>
  </w:style>
  <w:style w:type="paragraph" w:styleId="Stopka">
    <w:name w:val="footer"/>
    <w:basedOn w:val="Normalny"/>
    <w:rsid w:val="00427B50"/>
    <w:pPr>
      <w:tabs>
        <w:tab w:val="center" w:pos="4536"/>
        <w:tab w:val="right" w:pos="9072"/>
      </w:tabs>
    </w:pPr>
  </w:style>
  <w:style w:type="character" w:styleId="Numerstrony">
    <w:name w:val="page number"/>
    <w:basedOn w:val="Domylnaczcionkaakapitu"/>
    <w:rsid w:val="00427B50"/>
  </w:style>
  <w:style w:type="paragraph" w:customStyle="1" w:styleId="FR1">
    <w:name w:val="FR1"/>
    <w:rsid w:val="00427B50"/>
    <w:pPr>
      <w:widowControl w:val="0"/>
      <w:jc w:val="both"/>
    </w:pPr>
    <w:rPr>
      <w:sz w:val="24"/>
    </w:rPr>
  </w:style>
  <w:style w:type="paragraph" w:styleId="Tekstpodstawowywcity2">
    <w:name w:val="Body Text Indent 2"/>
    <w:basedOn w:val="Normalny"/>
    <w:rsid w:val="00427B50"/>
    <w:pPr>
      <w:spacing w:after="120" w:line="480" w:lineRule="auto"/>
      <w:ind w:left="283"/>
    </w:pPr>
  </w:style>
  <w:style w:type="paragraph" w:styleId="Tekstpodstawowywcity3">
    <w:name w:val="Body Text Indent 3"/>
    <w:basedOn w:val="Normalny"/>
    <w:rsid w:val="00427B50"/>
    <w:pPr>
      <w:spacing w:after="120"/>
      <w:ind w:left="283"/>
    </w:pPr>
    <w:rPr>
      <w:sz w:val="16"/>
      <w:szCs w:val="16"/>
    </w:rPr>
  </w:style>
  <w:style w:type="paragraph" w:styleId="Tekstdymka">
    <w:name w:val="Balloon Text"/>
    <w:basedOn w:val="Normalny"/>
    <w:semiHidden/>
    <w:rsid w:val="00427B50"/>
    <w:rPr>
      <w:rFonts w:ascii="Tahoma" w:hAnsi="Tahoma" w:cs="Tahoma"/>
      <w:sz w:val="16"/>
      <w:szCs w:val="16"/>
    </w:rPr>
  </w:style>
  <w:style w:type="character" w:styleId="Hipercze">
    <w:name w:val="Hyperlink"/>
    <w:rsid w:val="00427B50"/>
    <w:rPr>
      <w:color w:val="0000FF"/>
      <w:u w:val="single"/>
    </w:rPr>
  </w:style>
  <w:style w:type="paragraph" w:styleId="NormalnyWeb">
    <w:name w:val="Normal (Web)"/>
    <w:basedOn w:val="Normalny"/>
    <w:rsid w:val="00427B50"/>
    <w:pPr>
      <w:spacing w:before="100" w:beforeAutospacing="1" w:after="100" w:afterAutospacing="1"/>
    </w:pPr>
    <w:rPr>
      <w:sz w:val="24"/>
      <w:szCs w:val="24"/>
    </w:rPr>
  </w:style>
  <w:style w:type="paragraph" w:styleId="Tekstpodstawowy3">
    <w:name w:val="Body Text 3"/>
    <w:basedOn w:val="Normalny"/>
    <w:rsid w:val="00427B50"/>
    <w:pPr>
      <w:ind w:right="-1"/>
      <w:jc w:val="both"/>
    </w:pPr>
    <w:rPr>
      <w:rFonts w:ascii="Tahoma" w:hAnsi="Tahoma" w:cs="Tahoma"/>
      <w:sz w:val="24"/>
      <w:szCs w:val="24"/>
    </w:rPr>
  </w:style>
  <w:style w:type="character" w:styleId="UyteHipercze">
    <w:name w:val="FollowedHyperlink"/>
    <w:rsid w:val="00427B50"/>
    <w:rPr>
      <w:color w:val="800080"/>
      <w:u w:val="single"/>
    </w:rPr>
  </w:style>
  <w:style w:type="paragraph" w:styleId="Podtytu">
    <w:name w:val="Subtitle"/>
    <w:basedOn w:val="Normalny"/>
    <w:qFormat/>
    <w:rsid w:val="00427B50"/>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rPr>
  </w:style>
  <w:style w:type="character" w:customStyle="1" w:styleId="ZwykytekstZnak">
    <w:name w:val="Zwykły tekst Znak"/>
    <w:basedOn w:val="Domylnaczcionkaakapitu"/>
    <w:link w:val="Zwykytekst"/>
    <w:rsid w:val="006E0782"/>
    <w:rPr>
      <w:rFonts w:ascii="Courier New" w:hAnsi="Courier New"/>
      <w:w w:val="89"/>
      <w:sz w:val="25"/>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158210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C195C-93AC-4131-8642-A0C6E248C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21</Pages>
  <Words>8169</Words>
  <Characters>49017</Characters>
  <Application>Microsoft Office Word</Application>
  <DocSecurity>0</DocSecurity>
  <Lines>408</Lines>
  <Paragraphs>114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57072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23</cp:revision>
  <cp:lastPrinted>2023-10-13T11:35:00Z</cp:lastPrinted>
  <dcterms:created xsi:type="dcterms:W3CDTF">2023-04-17T08:33:00Z</dcterms:created>
  <dcterms:modified xsi:type="dcterms:W3CDTF">2023-10-13T11:39:00Z</dcterms:modified>
  <cp:category>Specyfikacje</cp:category>
</cp:coreProperties>
</file>